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73F84C8A" w:rsidR="00583EEF" w:rsidRDefault="0015176F" w:rsidP="00272653">
      <w:pPr>
        <w:spacing w:after="0" w:line="240" w:lineRule="auto"/>
        <w:ind w:left="90" w:right="-270"/>
        <w:jc w:val="center"/>
        <w:rPr>
          <w:b/>
        </w:rPr>
      </w:pPr>
      <w:r w:rsidRPr="008E4041">
        <w:rPr>
          <w:b/>
        </w:rPr>
        <w:t>Thursday</w:t>
      </w:r>
      <w:r w:rsidR="009C5E04">
        <w:rPr>
          <w:b/>
        </w:rPr>
        <w:t xml:space="preserve">, </w:t>
      </w:r>
      <w:r w:rsidR="00D9756E">
        <w:rPr>
          <w:b/>
        </w:rPr>
        <w:t>January 25</w:t>
      </w:r>
      <w:r w:rsidR="007517E4" w:rsidRPr="008E4041">
        <w:rPr>
          <w:b/>
        </w:rPr>
        <w:t>,</w:t>
      </w:r>
      <w:r w:rsidR="00623A56" w:rsidRPr="008E4041">
        <w:rPr>
          <w:b/>
        </w:rPr>
        <w:t xml:space="preserve"> </w:t>
      </w:r>
      <w:r w:rsidR="00C2019A" w:rsidRPr="008E4041">
        <w:rPr>
          <w:b/>
        </w:rPr>
        <w:t>202</w:t>
      </w:r>
      <w:r w:rsidR="00D9756E">
        <w:rPr>
          <w:b/>
        </w:rPr>
        <w:t>4</w:t>
      </w:r>
    </w:p>
    <w:p w14:paraId="59DBC331" w14:textId="77777777" w:rsidR="00272653" w:rsidRPr="008E4041" w:rsidRDefault="00272653" w:rsidP="00272653">
      <w:pPr>
        <w:pStyle w:val="ListParagraph"/>
        <w:spacing w:after="0" w:line="240" w:lineRule="auto"/>
        <w:ind w:left="90" w:right="-270"/>
        <w:rPr>
          <w:sz w:val="14"/>
          <w:szCs w:val="14"/>
        </w:rPr>
      </w:pPr>
    </w:p>
    <w:p w14:paraId="78D5F309" w14:textId="19E8C127" w:rsidR="00E31003" w:rsidRPr="00D9756E" w:rsidRDefault="00583EEF">
      <w:pPr>
        <w:pStyle w:val="ListParagraph"/>
        <w:numPr>
          <w:ilvl w:val="0"/>
          <w:numId w:val="2"/>
        </w:numPr>
        <w:spacing w:after="0" w:line="240" w:lineRule="auto"/>
        <w:ind w:left="90" w:right="-360"/>
        <w:rPr>
          <w:sz w:val="17"/>
          <w:szCs w:val="17"/>
        </w:rPr>
      </w:pPr>
      <w:r w:rsidRPr="00B91C33">
        <w:rPr>
          <w:b/>
          <w:sz w:val="17"/>
          <w:szCs w:val="17"/>
        </w:rPr>
        <w:t>Welcome</w:t>
      </w:r>
      <w:r w:rsidR="00187EC2" w:rsidRPr="00B91C33">
        <w:rPr>
          <w:b/>
          <w:sz w:val="17"/>
          <w:szCs w:val="17"/>
        </w:rPr>
        <w:t>, Roll Call</w:t>
      </w:r>
      <w:r w:rsidR="00187EC2" w:rsidRPr="00B91C33">
        <w:rPr>
          <w:sz w:val="17"/>
          <w:szCs w:val="17"/>
        </w:rPr>
        <w:t xml:space="preserve"> – </w:t>
      </w:r>
      <w:r w:rsidR="00187EC2" w:rsidRPr="00565C8E">
        <w:rPr>
          <w:sz w:val="17"/>
          <w:szCs w:val="17"/>
        </w:rPr>
        <w:t xml:space="preserve">the meeting was </w:t>
      </w:r>
      <w:r w:rsidR="00187EC2" w:rsidRPr="004E0C12">
        <w:rPr>
          <w:sz w:val="17"/>
          <w:szCs w:val="17"/>
        </w:rPr>
        <w:t xml:space="preserve">attended by </w:t>
      </w:r>
      <w:r w:rsidR="00D9756E" w:rsidRPr="00D9756E">
        <w:rPr>
          <w:sz w:val="17"/>
          <w:szCs w:val="17"/>
        </w:rPr>
        <w:t xml:space="preserve">Andrea Sipin-Baliwas, </w:t>
      </w:r>
      <w:r w:rsidR="006F7AF9" w:rsidRPr="00D9756E">
        <w:rPr>
          <w:sz w:val="17"/>
          <w:szCs w:val="17"/>
        </w:rPr>
        <w:t xml:space="preserve">Angela Martin, </w:t>
      </w:r>
      <w:r w:rsidR="00D9004C" w:rsidRPr="00D9756E">
        <w:rPr>
          <w:sz w:val="17"/>
          <w:szCs w:val="17"/>
        </w:rPr>
        <w:t xml:space="preserve">Melissa Riddle, </w:t>
      </w:r>
      <w:r w:rsidR="005B3606" w:rsidRPr="00D9756E">
        <w:rPr>
          <w:sz w:val="17"/>
          <w:szCs w:val="17"/>
        </w:rPr>
        <w:t xml:space="preserve">Deirdre Rogers, </w:t>
      </w:r>
      <w:r w:rsidR="00D9004C" w:rsidRPr="00D9756E">
        <w:rPr>
          <w:sz w:val="17"/>
          <w:szCs w:val="17"/>
        </w:rPr>
        <w:t xml:space="preserve">Lihua Liu, </w:t>
      </w:r>
      <w:r w:rsidR="00E31003" w:rsidRPr="00D9756E">
        <w:rPr>
          <w:sz w:val="17"/>
          <w:szCs w:val="17"/>
        </w:rPr>
        <w:t xml:space="preserve">Keri Miller, </w:t>
      </w:r>
      <w:r w:rsidR="00893AB6" w:rsidRPr="00D9756E">
        <w:rPr>
          <w:sz w:val="17"/>
          <w:szCs w:val="17"/>
        </w:rPr>
        <w:t>Carrie Bateman</w:t>
      </w:r>
      <w:r w:rsidR="00B91C33" w:rsidRPr="00D9756E">
        <w:rPr>
          <w:sz w:val="17"/>
          <w:szCs w:val="17"/>
        </w:rPr>
        <w:t>, Jim Hofferkamp, Monique Hernandez</w:t>
      </w:r>
      <w:r w:rsidR="005B3606" w:rsidRPr="00D9756E">
        <w:rPr>
          <w:sz w:val="17"/>
          <w:szCs w:val="17"/>
        </w:rPr>
        <w:t xml:space="preserve">, </w:t>
      </w:r>
      <w:r w:rsidR="00D9756E" w:rsidRPr="00D9756E">
        <w:rPr>
          <w:sz w:val="17"/>
          <w:szCs w:val="17"/>
        </w:rPr>
        <w:t>Mignon Dryden</w:t>
      </w:r>
    </w:p>
    <w:p w14:paraId="7F9C7E9C" w14:textId="77777777" w:rsidR="00D9756E" w:rsidRPr="005B3606" w:rsidRDefault="00D9756E" w:rsidP="00D9756E">
      <w:pPr>
        <w:pStyle w:val="ListParagraph"/>
        <w:spacing w:after="0" w:line="240" w:lineRule="auto"/>
        <w:ind w:left="90" w:right="-360"/>
        <w:rPr>
          <w:sz w:val="17"/>
          <w:szCs w:val="17"/>
        </w:rPr>
      </w:pPr>
    </w:p>
    <w:p w14:paraId="266564E8" w14:textId="1A3CAA9E" w:rsidR="00A533AA" w:rsidRPr="008706D2" w:rsidRDefault="00A533AA">
      <w:pPr>
        <w:pStyle w:val="ListParagraph"/>
        <w:numPr>
          <w:ilvl w:val="1"/>
          <w:numId w:val="2"/>
        </w:numPr>
        <w:spacing w:after="0" w:line="240" w:lineRule="auto"/>
        <w:ind w:left="720" w:right="-360"/>
        <w:rPr>
          <w:b/>
          <w:sz w:val="17"/>
          <w:szCs w:val="17"/>
        </w:rPr>
      </w:pPr>
      <w:r w:rsidRPr="008706D2">
        <w:rPr>
          <w:b/>
          <w:sz w:val="17"/>
          <w:szCs w:val="17"/>
        </w:rPr>
        <w:t xml:space="preserve">Approve minutes from the last </w:t>
      </w:r>
      <w:proofErr w:type="gramStart"/>
      <w:r w:rsidRPr="008706D2">
        <w:rPr>
          <w:b/>
          <w:sz w:val="17"/>
          <w:szCs w:val="17"/>
        </w:rPr>
        <w:t>meeting</w:t>
      </w:r>
      <w:proofErr w:type="gramEnd"/>
    </w:p>
    <w:p w14:paraId="03888B9E" w14:textId="6A003E5D" w:rsidR="004A64CC" w:rsidRPr="008706D2" w:rsidRDefault="004A64CC">
      <w:pPr>
        <w:pStyle w:val="ListParagraph"/>
        <w:numPr>
          <w:ilvl w:val="1"/>
          <w:numId w:val="2"/>
        </w:numPr>
        <w:spacing w:after="0" w:line="240" w:lineRule="auto"/>
        <w:ind w:left="720" w:right="-360"/>
        <w:rPr>
          <w:sz w:val="17"/>
          <w:szCs w:val="17"/>
        </w:rPr>
      </w:pPr>
      <w:r w:rsidRPr="008706D2">
        <w:rPr>
          <w:b/>
          <w:sz w:val="17"/>
          <w:szCs w:val="17"/>
        </w:rPr>
        <w:t>Meeting ground rules reminder:</w:t>
      </w:r>
    </w:p>
    <w:p w14:paraId="1C181A24" w14:textId="233F126E" w:rsidR="004A64CC" w:rsidRPr="008706D2" w:rsidRDefault="004A64CC">
      <w:pPr>
        <w:pStyle w:val="ListParagraph"/>
        <w:numPr>
          <w:ilvl w:val="2"/>
          <w:numId w:val="2"/>
        </w:numPr>
        <w:spacing w:after="0" w:line="240" w:lineRule="auto"/>
        <w:ind w:right="-360"/>
        <w:rPr>
          <w:sz w:val="17"/>
          <w:szCs w:val="17"/>
        </w:rPr>
      </w:pPr>
      <w:r w:rsidRPr="008706D2">
        <w:rPr>
          <w:sz w:val="17"/>
          <w:szCs w:val="17"/>
        </w:rPr>
        <w:t xml:space="preserve">Tell us your name and registry before each </w:t>
      </w:r>
      <w:r w:rsidR="00161296" w:rsidRPr="008706D2">
        <w:rPr>
          <w:sz w:val="17"/>
          <w:szCs w:val="17"/>
        </w:rPr>
        <w:t>comment.</w:t>
      </w:r>
    </w:p>
    <w:p w14:paraId="46A65FB4" w14:textId="10D35B77" w:rsidR="00893AB6" w:rsidRDefault="004A64CC">
      <w:pPr>
        <w:pStyle w:val="ListParagraph"/>
        <w:numPr>
          <w:ilvl w:val="2"/>
          <w:numId w:val="2"/>
        </w:numPr>
        <w:spacing w:after="0" w:line="240" w:lineRule="auto"/>
        <w:ind w:right="-360"/>
        <w:rPr>
          <w:sz w:val="17"/>
          <w:szCs w:val="17"/>
        </w:rPr>
      </w:pPr>
      <w:r w:rsidRPr="008706D2">
        <w:rPr>
          <w:sz w:val="17"/>
          <w:szCs w:val="17"/>
        </w:rPr>
        <w:t>Silence equals agreement</w:t>
      </w:r>
      <w:r w:rsidR="00520810" w:rsidRPr="008706D2">
        <w:rPr>
          <w:sz w:val="17"/>
          <w:szCs w:val="17"/>
        </w:rPr>
        <w:t xml:space="preserve"> </w:t>
      </w:r>
    </w:p>
    <w:p w14:paraId="4F68763C" w14:textId="77777777" w:rsidR="008706D2" w:rsidRPr="008706D2" w:rsidRDefault="008706D2" w:rsidP="008706D2">
      <w:pPr>
        <w:pStyle w:val="ListParagraph"/>
        <w:spacing w:after="0" w:line="240" w:lineRule="auto"/>
        <w:ind w:left="2160" w:right="-360"/>
        <w:rPr>
          <w:sz w:val="10"/>
          <w:szCs w:val="10"/>
        </w:rPr>
      </w:pPr>
    </w:p>
    <w:p w14:paraId="79EBFD0C" w14:textId="7B3A5C22" w:rsidR="005A20E7" w:rsidRPr="008706D2" w:rsidRDefault="005A20E7">
      <w:pPr>
        <w:pStyle w:val="ListParagraph"/>
        <w:numPr>
          <w:ilvl w:val="0"/>
          <w:numId w:val="2"/>
        </w:numPr>
        <w:spacing w:after="0" w:line="240" w:lineRule="auto"/>
        <w:ind w:left="90" w:right="-360"/>
        <w:rPr>
          <w:b/>
          <w:bCs/>
          <w:sz w:val="17"/>
          <w:szCs w:val="17"/>
        </w:rPr>
      </w:pPr>
      <w:r w:rsidRPr="008706D2">
        <w:rPr>
          <w:rFonts w:eastAsia="Times New Roman"/>
          <w:b/>
          <w:bCs/>
          <w:sz w:val="17"/>
          <w:szCs w:val="17"/>
        </w:rPr>
        <w:t>New activities / Discussions</w:t>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p>
    <w:p w14:paraId="4E9B4966" w14:textId="6DF6E47A" w:rsidR="00E82485" w:rsidRDefault="00D9756E" w:rsidP="00E82485">
      <w:pPr>
        <w:pStyle w:val="ListParagraph"/>
        <w:numPr>
          <w:ilvl w:val="1"/>
          <w:numId w:val="1"/>
        </w:numPr>
        <w:spacing w:before="240" w:line="252" w:lineRule="auto"/>
        <w:ind w:left="810"/>
        <w:rPr>
          <w:rFonts w:eastAsia="Times New Roman"/>
          <w:b/>
          <w:bCs/>
          <w:sz w:val="17"/>
          <w:szCs w:val="17"/>
        </w:rPr>
      </w:pPr>
      <w:r>
        <w:rPr>
          <w:rFonts w:eastAsia="Times New Roman"/>
          <w:b/>
          <w:bCs/>
          <w:sz w:val="17"/>
          <w:szCs w:val="17"/>
        </w:rPr>
        <w:t>SMP Workplan</w:t>
      </w:r>
      <w:r>
        <w:rPr>
          <w:rFonts w:eastAsia="Times New Roman"/>
          <w:b/>
          <w:bCs/>
          <w:sz w:val="17"/>
          <w:szCs w:val="17"/>
        </w:rPr>
        <w:tab/>
      </w:r>
      <w:r w:rsidR="00D9004C">
        <w:rPr>
          <w:rFonts w:eastAsia="Times New Roman"/>
          <w:b/>
          <w:bCs/>
          <w:sz w:val="17"/>
          <w:szCs w:val="17"/>
        </w:rPr>
        <w:tab/>
      </w:r>
      <w:r w:rsidR="00D9004C">
        <w:rPr>
          <w:rFonts w:eastAsia="Times New Roman"/>
          <w:b/>
          <w:bCs/>
          <w:sz w:val="17"/>
          <w:szCs w:val="17"/>
        </w:rPr>
        <w:tab/>
      </w:r>
      <w:r w:rsidR="00D9004C">
        <w:rPr>
          <w:rFonts w:eastAsia="Times New Roman"/>
          <w:b/>
          <w:bCs/>
          <w:sz w:val="17"/>
          <w:szCs w:val="17"/>
        </w:rPr>
        <w:tab/>
      </w:r>
      <w:r w:rsidR="00D9004C">
        <w:rPr>
          <w:rFonts w:eastAsia="Times New Roman"/>
          <w:b/>
          <w:bCs/>
          <w:sz w:val="17"/>
          <w:szCs w:val="17"/>
        </w:rPr>
        <w:tab/>
      </w:r>
      <w:r w:rsidR="00D9004C">
        <w:rPr>
          <w:rFonts w:eastAsia="Times New Roman"/>
          <w:b/>
          <w:bCs/>
          <w:sz w:val="17"/>
          <w:szCs w:val="17"/>
        </w:rPr>
        <w:tab/>
      </w:r>
      <w:r>
        <w:rPr>
          <w:rFonts w:eastAsia="Times New Roman"/>
          <w:b/>
          <w:bCs/>
          <w:sz w:val="17"/>
          <w:szCs w:val="17"/>
        </w:rPr>
        <w:t>Carrie/Andrea</w:t>
      </w:r>
    </w:p>
    <w:p w14:paraId="2C808197" w14:textId="1CB9D372" w:rsidR="003E28B3" w:rsidRDefault="003E28B3" w:rsidP="00D9756E">
      <w:pPr>
        <w:pStyle w:val="ListParagraph"/>
        <w:numPr>
          <w:ilvl w:val="2"/>
          <w:numId w:val="1"/>
        </w:numPr>
        <w:spacing w:before="240" w:line="252" w:lineRule="auto"/>
        <w:rPr>
          <w:rFonts w:eastAsia="Times New Roman"/>
          <w:b/>
          <w:bCs/>
          <w:sz w:val="17"/>
          <w:szCs w:val="17"/>
        </w:rPr>
      </w:pPr>
      <w:r>
        <w:rPr>
          <w:rFonts w:eastAsia="Times New Roman"/>
          <w:b/>
          <w:bCs/>
          <w:sz w:val="17"/>
          <w:szCs w:val="17"/>
        </w:rPr>
        <w:t>Member Ambassador Program (MAP) Draft Work Plan Review</w:t>
      </w:r>
    </w:p>
    <w:p w14:paraId="0B504F1E" w14:textId="56A4EBF8" w:rsidR="003E28B3" w:rsidRDefault="003E28B3" w:rsidP="003E28B3">
      <w:pPr>
        <w:pStyle w:val="ListParagraph"/>
        <w:spacing w:before="240" w:line="252" w:lineRule="auto"/>
        <w:ind w:left="2160"/>
        <w:rPr>
          <w:rFonts w:eastAsia="Times New Roman"/>
          <w:sz w:val="17"/>
          <w:szCs w:val="17"/>
        </w:rPr>
      </w:pPr>
      <w:r>
        <w:rPr>
          <w:rFonts w:eastAsia="Times New Roman"/>
          <w:sz w:val="17"/>
          <w:szCs w:val="17"/>
        </w:rPr>
        <w:t xml:space="preserve">Carrie met with the MAP Group to see how they are going forward and provide us with work plan tasks that would be appropriate for the next SMP period. Carrie shared the draft work plan of MAP for review. </w:t>
      </w:r>
      <w:r w:rsidR="006657BA">
        <w:rPr>
          <w:rFonts w:eastAsia="Times New Roman"/>
          <w:sz w:val="17"/>
          <w:szCs w:val="17"/>
        </w:rPr>
        <w:t>C</w:t>
      </w:r>
      <w:r>
        <w:rPr>
          <w:rFonts w:eastAsia="Times New Roman"/>
          <w:sz w:val="17"/>
          <w:szCs w:val="17"/>
        </w:rPr>
        <w:t xml:space="preserve">hanges were made </w:t>
      </w:r>
      <w:r w:rsidR="006657BA">
        <w:rPr>
          <w:rFonts w:eastAsia="Times New Roman"/>
          <w:sz w:val="17"/>
          <w:szCs w:val="17"/>
        </w:rPr>
        <w:t xml:space="preserve">to the document as they were suggested. </w:t>
      </w:r>
    </w:p>
    <w:p w14:paraId="43A5E5D9" w14:textId="77777777" w:rsidR="00D23BA5" w:rsidRDefault="00D23BA5" w:rsidP="003E28B3">
      <w:pPr>
        <w:pStyle w:val="ListParagraph"/>
        <w:spacing w:before="240" w:line="252" w:lineRule="auto"/>
        <w:ind w:left="2160"/>
        <w:rPr>
          <w:rFonts w:eastAsia="Times New Roman"/>
          <w:sz w:val="17"/>
          <w:szCs w:val="17"/>
        </w:rPr>
      </w:pPr>
    </w:p>
    <w:p w14:paraId="16883BF9" w14:textId="0F038209" w:rsidR="00770020" w:rsidRPr="006162FA" w:rsidRDefault="00D23BA5" w:rsidP="006162FA">
      <w:pPr>
        <w:pStyle w:val="ListParagraph"/>
        <w:spacing w:before="240" w:line="252" w:lineRule="auto"/>
        <w:ind w:left="2160"/>
        <w:rPr>
          <w:rFonts w:eastAsia="Times New Roman"/>
          <w:sz w:val="17"/>
          <w:szCs w:val="17"/>
        </w:rPr>
      </w:pPr>
      <w:r w:rsidRPr="00D23BA5">
        <w:rPr>
          <w:rFonts w:eastAsia="Times New Roman"/>
          <w:sz w:val="17"/>
          <w:szCs w:val="17"/>
        </w:rPr>
        <w:t>Deirdre clarified that the primary focus of M</w:t>
      </w:r>
      <w:r>
        <w:rPr>
          <w:rFonts w:eastAsia="Times New Roman"/>
          <w:sz w:val="17"/>
          <w:szCs w:val="17"/>
        </w:rPr>
        <w:t>AP</w:t>
      </w:r>
      <w:r w:rsidRPr="00D23BA5">
        <w:rPr>
          <w:rFonts w:eastAsia="Times New Roman"/>
          <w:sz w:val="17"/>
          <w:szCs w:val="17"/>
        </w:rPr>
        <w:t xml:space="preserve"> was not solely on new members, but on any members who were unable to engage with the </w:t>
      </w:r>
      <w:r>
        <w:rPr>
          <w:rFonts w:eastAsia="Times New Roman"/>
          <w:sz w:val="17"/>
          <w:szCs w:val="17"/>
        </w:rPr>
        <w:t>NAACCR</w:t>
      </w:r>
      <w:r w:rsidRPr="00D23BA5">
        <w:rPr>
          <w:rFonts w:eastAsia="Times New Roman"/>
          <w:sz w:val="17"/>
          <w:szCs w:val="17"/>
        </w:rPr>
        <w:t xml:space="preserve"> community. She mentioned that they are working on adding content to the learning management system to help newcomers understand how to get involved. The team also discussed the importance of brainstorming new ways to engage members and that they are not forgetting about existing members who may need assistance in finding ways to volunteer.</w:t>
      </w:r>
    </w:p>
    <w:p w14:paraId="088000B1" w14:textId="344A04CC" w:rsidR="00770020" w:rsidRDefault="00770020" w:rsidP="006162FA">
      <w:pPr>
        <w:pStyle w:val="ListParagraph"/>
        <w:numPr>
          <w:ilvl w:val="0"/>
          <w:numId w:val="13"/>
        </w:numPr>
        <w:spacing w:before="240" w:line="252" w:lineRule="auto"/>
        <w:rPr>
          <w:rFonts w:eastAsia="Times New Roman"/>
          <w:sz w:val="17"/>
          <w:szCs w:val="17"/>
        </w:rPr>
      </w:pPr>
      <w:r w:rsidRPr="00770020">
        <w:rPr>
          <w:rFonts w:eastAsia="Times New Roman"/>
          <w:sz w:val="17"/>
          <w:szCs w:val="17"/>
        </w:rPr>
        <w:t>Monique suggested a MAP booth or combine</w:t>
      </w:r>
      <w:r>
        <w:rPr>
          <w:rFonts w:eastAsia="Times New Roman"/>
          <w:sz w:val="17"/>
          <w:szCs w:val="17"/>
        </w:rPr>
        <w:t>d</w:t>
      </w:r>
      <w:r w:rsidRPr="00770020">
        <w:rPr>
          <w:rFonts w:eastAsia="Times New Roman"/>
          <w:sz w:val="17"/>
          <w:szCs w:val="17"/>
        </w:rPr>
        <w:t xml:space="preserve"> with NAACCR booth to reach out to registry directors/managers and leaders of other organizational members. </w:t>
      </w:r>
    </w:p>
    <w:p w14:paraId="62796E0F" w14:textId="55BCF5E3" w:rsidR="006162FA" w:rsidRDefault="006162FA" w:rsidP="006162FA">
      <w:pPr>
        <w:pStyle w:val="ListParagraph"/>
        <w:numPr>
          <w:ilvl w:val="0"/>
          <w:numId w:val="13"/>
        </w:numPr>
        <w:spacing w:before="240" w:line="252" w:lineRule="auto"/>
        <w:rPr>
          <w:rFonts w:eastAsia="Times New Roman"/>
          <w:sz w:val="17"/>
          <w:szCs w:val="17"/>
        </w:rPr>
      </w:pPr>
      <w:r>
        <w:rPr>
          <w:rFonts w:eastAsia="Times New Roman"/>
          <w:sz w:val="17"/>
          <w:szCs w:val="17"/>
        </w:rPr>
        <w:t>Mentorship will be looking at cohorts and directors.</w:t>
      </w:r>
    </w:p>
    <w:p w14:paraId="78D8E805" w14:textId="77777777" w:rsidR="00770020" w:rsidRDefault="00770020" w:rsidP="00770020">
      <w:pPr>
        <w:pStyle w:val="ListParagraph"/>
        <w:spacing w:before="240" w:line="252" w:lineRule="auto"/>
        <w:ind w:left="2160"/>
        <w:rPr>
          <w:rFonts w:eastAsia="Times New Roman"/>
          <w:sz w:val="17"/>
          <w:szCs w:val="17"/>
        </w:rPr>
      </w:pPr>
    </w:p>
    <w:p w14:paraId="34ABD178" w14:textId="31A74398" w:rsidR="00770020" w:rsidRPr="00770020" w:rsidRDefault="00770020" w:rsidP="00770020">
      <w:pPr>
        <w:pStyle w:val="ListParagraph"/>
        <w:spacing w:before="240" w:line="252" w:lineRule="auto"/>
        <w:ind w:left="2160"/>
        <w:rPr>
          <w:rFonts w:eastAsia="Times New Roman"/>
          <w:sz w:val="17"/>
          <w:szCs w:val="17"/>
        </w:rPr>
      </w:pPr>
      <w:r w:rsidRPr="00770020">
        <w:rPr>
          <w:rFonts w:eastAsia="Times New Roman"/>
          <w:sz w:val="17"/>
          <w:szCs w:val="17"/>
        </w:rPr>
        <w:t>The review of the MAP webpage on NAACCR site will be reviewed yearly before the NAACCR Annual Meeting.</w:t>
      </w:r>
    </w:p>
    <w:p w14:paraId="6C06F6FA" w14:textId="77777777" w:rsidR="00770020" w:rsidRDefault="00D9756E" w:rsidP="00770020">
      <w:pPr>
        <w:pStyle w:val="ListParagraph"/>
        <w:numPr>
          <w:ilvl w:val="3"/>
          <w:numId w:val="1"/>
        </w:numPr>
        <w:spacing w:before="240" w:line="252" w:lineRule="auto"/>
        <w:rPr>
          <w:rFonts w:eastAsia="Times New Roman"/>
          <w:b/>
          <w:bCs/>
          <w:sz w:val="17"/>
          <w:szCs w:val="17"/>
        </w:rPr>
      </w:pPr>
      <w:r>
        <w:rPr>
          <w:rFonts w:eastAsia="Times New Roman"/>
          <w:b/>
          <w:bCs/>
          <w:sz w:val="17"/>
          <w:szCs w:val="17"/>
        </w:rPr>
        <w:t>Review and Revise Workplan Tasks</w:t>
      </w:r>
    </w:p>
    <w:p w14:paraId="79691603" w14:textId="7115CA83" w:rsidR="004C3261" w:rsidRPr="00770020" w:rsidRDefault="003E28B3" w:rsidP="00770020">
      <w:pPr>
        <w:pStyle w:val="ListParagraph"/>
        <w:spacing w:before="240" w:line="252" w:lineRule="auto"/>
        <w:ind w:left="2880"/>
        <w:rPr>
          <w:rFonts w:eastAsia="Times New Roman"/>
          <w:b/>
          <w:bCs/>
          <w:sz w:val="17"/>
          <w:szCs w:val="17"/>
        </w:rPr>
      </w:pPr>
      <w:r w:rsidRPr="00770020">
        <w:rPr>
          <w:rFonts w:eastAsia="Times New Roman"/>
          <w:sz w:val="17"/>
          <w:szCs w:val="17"/>
        </w:rPr>
        <w:t>Andrea and Carrie discussed the ongoing work plan and its alignment with the new strategic initiatives set by N</w:t>
      </w:r>
      <w:r w:rsidR="00D23BA5" w:rsidRPr="00770020">
        <w:rPr>
          <w:rFonts w:eastAsia="Times New Roman"/>
          <w:sz w:val="17"/>
          <w:szCs w:val="17"/>
        </w:rPr>
        <w:t>AACCR</w:t>
      </w:r>
      <w:r w:rsidRPr="00770020">
        <w:rPr>
          <w:rFonts w:eastAsia="Times New Roman"/>
          <w:sz w:val="17"/>
          <w:szCs w:val="17"/>
        </w:rPr>
        <w:t xml:space="preserve">. </w:t>
      </w:r>
    </w:p>
    <w:p w14:paraId="668054C3" w14:textId="77777777" w:rsidR="004C3261" w:rsidRPr="004C3261" w:rsidRDefault="003E28B3" w:rsidP="00770020">
      <w:pPr>
        <w:pStyle w:val="ListParagraph"/>
        <w:numPr>
          <w:ilvl w:val="0"/>
          <w:numId w:val="12"/>
        </w:numPr>
        <w:spacing w:before="240" w:line="252" w:lineRule="auto"/>
        <w:rPr>
          <w:rFonts w:eastAsia="Times New Roman"/>
          <w:b/>
          <w:bCs/>
          <w:sz w:val="17"/>
          <w:szCs w:val="17"/>
        </w:rPr>
      </w:pPr>
      <w:r w:rsidRPr="004C3261">
        <w:rPr>
          <w:rFonts w:eastAsia="Times New Roman"/>
          <w:sz w:val="17"/>
          <w:szCs w:val="17"/>
        </w:rPr>
        <w:t>Carrie suggested incorporating the suggested work plan tasks from M</w:t>
      </w:r>
      <w:r w:rsidR="00D23BA5" w:rsidRPr="004C3261">
        <w:rPr>
          <w:rFonts w:eastAsia="Times New Roman"/>
          <w:sz w:val="17"/>
          <w:szCs w:val="17"/>
        </w:rPr>
        <w:t>AP</w:t>
      </w:r>
      <w:r w:rsidRPr="004C3261">
        <w:rPr>
          <w:rFonts w:eastAsia="Times New Roman"/>
          <w:sz w:val="17"/>
          <w:szCs w:val="17"/>
        </w:rPr>
        <w:t xml:space="preserve">. </w:t>
      </w:r>
    </w:p>
    <w:p w14:paraId="54E3A82A" w14:textId="61286A3B" w:rsidR="003E28B3" w:rsidRPr="004C3261" w:rsidRDefault="003E28B3" w:rsidP="00770020">
      <w:pPr>
        <w:pStyle w:val="ListParagraph"/>
        <w:numPr>
          <w:ilvl w:val="0"/>
          <w:numId w:val="12"/>
        </w:numPr>
        <w:spacing w:before="240" w:line="252" w:lineRule="auto"/>
        <w:rPr>
          <w:rFonts w:eastAsia="Times New Roman"/>
          <w:b/>
          <w:bCs/>
          <w:sz w:val="17"/>
          <w:szCs w:val="17"/>
        </w:rPr>
      </w:pPr>
      <w:r w:rsidRPr="004C3261">
        <w:rPr>
          <w:rFonts w:eastAsia="Times New Roman"/>
          <w:sz w:val="17"/>
          <w:szCs w:val="17"/>
        </w:rPr>
        <w:t>A point of discussion was objective</w:t>
      </w:r>
      <w:r w:rsidR="00D23BA5" w:rsidRPr="004C3261">
        <w:rPr>
          <w:rFonts w:eastAsia="Times New Roman"/>
          <w:sz w:val="17"/>
          <w:szCs w:val="17"/>
        </w:rPr>
        <w:t xml:space="preserve"> 4</w:t>
      </w:r>
      <w:r w:rsidRPr="004C3261">
        <w:rPr>
          <w:rFonts w:eastAsia="Times New Roman"/>
          <w:sz w:val="17"/>
          <w:szCs w:val="17"/>
        </w:rPr>
        <w:t xml:space="preserve"> to engage new and current members through the M</w:t>
      </w:r>
      <w:r w:rsidR="00D23BA5" w:rsidRPr="004C3261">
        <w:rPr>
          <w:rFonts w:eastAsia="Times New Roman"/>
          <w:sz w:val="17"/>
          <w:szCs w:val="17"/>
        </w:rPr>
        <w:t>AP</w:t>
      </w:r>
      <w:r w:rsidRPr="004C3261">
        <w:rPr>
          <w:rFonts w:eastAsia="Times New Roman"/>
          <w:sz w:val="17"/>
          <w:szCs w:val="17"/>
        </w:rPr>
        <w:t xml:space="preserve"> program to encourage involvement in </w:t>
      </w:r>
      <w:r w:rsidR="00D23BA5" w:rsidRPr="004C3261">
        <w:rPr>
          <w:rFonts w:eastAsia="Times New Roman"/>
          <w:sz w:val="17"/>
          <w:szCs w:val="17"/>
        </w:rPr>
        <w:t>NAACCR</w:t>
      </w:r>
      <w:r w:rsidRPr="004C3261">
        <w:rPr>
          <w:rFonts w:eastAsia="Times New Roman"/>
          <w:sz w:val="17"/>
          <w:szCs w:val="17"/>
        </w:rPr>
        <w:t xml:space="preserve"> activities. The team agreed on simplifying it to "engage members" but also decided to maintain a specific task to reach out to new members.</w:t>
      </w:r>
    </w:p>
    <w:p w14:paraId="228461F7" w14:textId="608205DB" w:rsidR="004C3261" w:rsidRPr="00C86D5B" w:rsidRDefault="004C3261" w:rsidP="00770020">
      <w:pPr>
        <w:pStyle w:val="ListParagraph"/>
        <w:numPr>
          <w:ilvl w:val="0"/>
          <w:numId w:val="12"/>
        </w:numPr>
        <w:spacing w:before="240" w:line="252" w:lineRule="auto"/>
        <w:rPr>
          <w:rFonts w:eastAsia="Times New Roman"/>
          <w:b/>
          <w:bCs/>
          <w:sz w:val="17"/>
          <w:szCs w:val="17"/>
        </w:rPr>
      </w:pPr>
      <w:r>
        <w:rPr>
          <w:rFonts w:eastAsia="Times New Roman"/>
          <w:sz w:val="17"/>
          <w:szCs w:val="17"/>
        </w:rPr>
        <w:t xml:space="preserve">Monique suggested </w:t>
      </w:r>
      <w:r w:rsidR="00357281">
        <w:rPr>
          <w:rFonts w:eastAsia="Times New Roman"/>
          <w:sz w:val="17"/>
          <w:szCs w:val="17"/>
        </w:rPr>
        <w:t xml:space="preserve">a MAP booth or </w:t>
      </w:r>
      <w:proofErr w:type="gramStart"/>
      <w:r w:rsidR="00357281">
        <w:rPr>
          <w:rFonts w:eastAsia="Times New Roman"/>
          <w:sz w:val="17"/>
          <w:szCs w:val="17"/>
        </w:rPr>
        <w:t>combine</w:t>
      </w:r>
      <w:proofErr w:type="gramEnd"/>
      <w:r w:rsidR="00357281">
        <w:rPr>
          <w:rFonts w:eastAsia="Times New Roman"/>
          <w:sz w:val="17"/>
          <w:szCs w:val="17"/>
        </w:rPr>
        <w:t xml:space="preserve"> with NAACCR booth to reach out to registry directors/managers and leaders of other organizational members. </w:t>
      </w:r>
    </w:p>
    <w:p w14:paraId="66FAF797" w14:textId="0EA967F6" w:rsidR="00C86D5B" w:rsidRPr="00C86D5B" w:rsidRDefault="00C86D5B" w:rsidP="00770020">
      <w:pPr>
        <w:pStyle w:val="ListParagraph"/>
        <w:numPr>
          <w:ilvl w:val="0"/>
          <w:numId w:val="12"/>
        </w:numPr>
        <w:spacing w:before="240" w:line="252" w:lineRule="auto"/>
        <w:rPr>
          <w:rFonts w:eastAsia="Times New Roman"/>
          <w:b/>
          <w:bCs/>
          <w:sz w:val="17"/>
          <w:szCs w:val="17"/>
        </w:rPr>
      </w:pPr>
      <w:r>
        <w:rPr>
          <w:rFonts w:eastAsia="Times New Roman"/>
          <w:sz w:val="17"/>
          <w:szCs w:val="17"/>
        </w:rPr>
        <w:t>The review of the MAP webpage on NAACCR site will be reviewed yearly before the NAACCR Annual Meeting.</w:t>
      </w:r>
    </w:p>
    <w:p w14:paraId="4B6020FF" w14:textId="49A5B0B3" w:rsidR="008A57CC" w:rsidRPr="00770020" w:rsidRDefault="00AD791D" w:rsidP="00770020">
      <w:pPr>
        <w:pStyle w:val="ListParagraph"/>
        <w:numPr>
          <w:ilvl w:val="0"/>
          <w:numId w:val="12"/>
        </w:numPr>
        <w:spacing w:before="240" w:line="252" w:lineRule="auto"/>
        <w:rPr>
          <w:rFonts w:eastAsia="Times New Roman"/>
          <w:b/>
          <w:bCs/>
          <w:sz w:val="17"/>
          <w:szCs w:val="17"/>
        </w:rPr>
      </w:pPr>
      <w:r>
        <w:rPr>
          <w:rFonts w:eastAsia="Times New Roman"/>
          <w:sz w:val="17"/>
          <w:szCs w:val="17"/>
        </w:rPr>
        <w:t>Jim discussed the possibility of using Rise 360 Software</w:t>
      </w:r>
      <w:r w:rsidR="008A57CC">
        <w:rPr>
          <w:rFonts w:eastAsia="Times New Roman"/>
          <w:sz w:val="17"/>
          <w:szCs w:val="17"/>
        </w:rPr>
        <w:t xml:space="preserve">. This was used for the International Modules and is a </w:t>
      </w:r>
      <w:r w:rsidR="00263938">
        <w:rPr>
          <w:rFonts w:eastAsia="Times New Roman"/>
          <w:sz w:val="17"/>
          <w:szCs w:val="17"/>
        </w:rPr>
        <w:t>user based</w:t>
      </w:r>
      <w:r w:rsidR="008A57CC">
        <w:rPr>
          <w:rFonts w:eastAsia="Times New Roman"/>
          <w:sz w:val="17"/>
          <w:szCs w:val="17"/>
        </w:rPr>
        <w:t xml:space="preserve"> as well as self-paced learning module. Jim suggested Data Editing would be </w:t>
      </w:r>
      <w:r w:rsidR="00817617">
        <w:rPr>
          <w:rFonts w:eastAsia="Times New Roman"/>
          <w:sz w:val="17"/>
          <w:szCs w:val="17"/>
        </w:rPr>
        <w:t xml:space="preserve">the first topic to develop for a module. Angela Martin gave the group an overview of material already built by Rise 360. </w:t>
      </w:r>
    </w:p>
    <w:p w14:paraId="54688853" w14:textId="7B205C1F" w:rsidR="00770020" w:rsidRPr="00251019" w:rsidRDefault="00251019" w:rsidP="00770020">
      <w:pPr>
        <w:pStyle w:val="ListParagraph"/>
        <w:numPr>
          <w:ilvl w:val="0"/>
          <w:numId w:val="12"/>
        </w:numPr>
        <w:spacing w:before="240" w:line="252" w:lineRule="auto"/>
        <w:rPr>
          <w:rFonts w:eastAsia="Times New Roman"/>
          <w:sz w:val="17"/>
          <w:szCs w:val="17"/>
        </w:rPr>
      </w:pPr>
      <w:r w:rsidRPr="00251019">
        <w:rPr>
          <w:rFonts w:eastAsia="Times New Roman"/>
          <w:sz w:val="17"/>
          <w:szCs w:val="17"/>
        </w:rPr>
        <w:t xml:space="preserve">The </w:t>
      </w:r>
      <w:r>
        <w:rPr>
          <w:rFonts w:eastAsia="Times New Roman"/>
          <w:sz w:val="17"/>
          <w:szCs w:val="17"/>
        </w:rPr>
        <w:t xml:space="preserve">group </w:t>
      </w:r>
      <w:r w:rsidRPr="00251019">
        <w:rPr>
          <w:rFonts w:eastAsia="Times New Roman"/>
          <w:sz w:val="17"/>
          <w:szCs w:val="17"/>
        </w:rPr>
        <w:t xml:space="preserve">discussed the possibility of supporting and guiding university-level curriculum for central cancer registries. However, there were concerns about the priority of this task and whether it should be part of their objectives. Monique suggested expanding the scope to include surveying relevant training and certification higher education opportunities, as she believed it could directly impact the central cancer registry. The team also discussed the need for recruitment of central registry staff. </w:t>
      </w:r>
    </w:p>
    <w:p w14:paraId="14492F05" w14:textId="51F3C2AB" w:rsidR="005B3606" w:rsidRPr="005B3606" w:rsidRDefault="005B3606" w:rsidP="005B3606">
      <w:pPr>
        <w:pStyle w:val="ListParagraph"/>
        <w:spacing w:before="240" w:line="252" w:lineRule="auto"/>
        <w:ind w:left="810"/>
        <w:rPr>
          <w:rFonts w:eastAsia="Times New Roman"/>
          <w:sz w:val="17"/>
          <w:szCs w:val="17"/>
        </w:rPr>
      </w:pPr>
    </w:p>
    <w:p w14:paraId="3A699CD1" w14:textId="0B78E862" w:rsidR="002F08E7" w:rsidRPr="008706D2" w:rsidRDefault="002F08E7" w:rsidP="002F08E7">
      <w:pPr>
        <w:pStyle w:val="ListParagraph"/>
        <w:spacing w:before="240" w:line="252" w:lineRule="auto"/>
        <w:ind w:left="1440"/>
        <w:rPr>
          <w:rFonts w:eastAsia="Times New Roman"/>
          <w:sz w:val="10"/>
          <w:szCs w:val="10"/>
        </w:rPr>
      </w:pPr>
    </w:p>
    <w:p w14:paraId="2A763152" w14:textId="0C5AE84A" w:rsidR="005C1F3E" w:rsidRDefault="000C6FA6" w:rsidP="000C6FA6">
      <w:pPr>
        <w:pStyle w:val="ListParagraph"/>
        <w:spacing w:before="240" w:line="252" w:lineRule="auto"/>
        <w:ind w:left="0"/>
        <w:rPr>
          <w:rFonts w:eastAsia="Times New Roman"/>
          <w:b/>
          <w:bCs/>
          <w:sz w:val="17"/>
          <w:szCs w:val="17"/>
          <w:u w:val="single"/>
        </w:rPr>
      </w:pPr>
      <w:r w:rsidRPr="008706D2">
        <w:rPr>
          <w:rFonts w:eastAsia="Times New Roman"/>
          <w:b/>
          <w:bCs/>
          <w:sz w:val="17"/>
          <w:szCs w:val="17"/>
          <w:u w:val="single"/>
        </w:rPr>
        <w:t>Actions</w:t>
      </w:r>
      <w:r w:rsidR="00E46DA3" w:rsidRPr="008706D2">
        <w:rPr>
          <w:rFonts w:eastAsia="Times New Roman"/>
          <w:b/>
          <w:bCs/>
          <w:sz w:val="17"/>
          <w:szCs w:val="17"/>
          <w:u w:val="single"/>
        </w:rPr>
        <w:t xml:space="preserve"> </w:t>
      </w:r>
    </w:p>
    <w:p w14:paraId="35D57438" w14:textId="5AFB0D38" w:rsidR="00C86D5B" w:rsidRDefault="00C86D5B" w:rsidP="00D9756E">
      <w:pPr>
        <w:pStyle w:val="ListParagraph"/>
        <w:numPr>
          <w:ilvl w:val="0"/>
          <w:numId w:val="8"/>
        </w:numPr>
        <w:spacing w:before="240" w:line="252" w:lineRule="auto"/>
        <w:rPr>
          <w:rFonts w:eastAsia="Times New Roman"/>
          <w:sz w:val="17"/>
          <w:szCs w:val="17"/>
        </w:rPr>
      </w:pPr>
      <w:r>
        <w:rPr>
          <w:rFonts w:eastAsia="Times New Roman"/>
          <w:sz w:val="17"/>
          <w:szCs w:val="17"/>
        </w:rPr>
        <w:t>Monique will connect with Deirdre regarding ideas for MAP reach out and possibly a booth at the NAACCR Annual Meeting.</w:t>
      </w:r>
    </w:p>
    <w:p w14:paraId="66FB4EEA" w14:textId="79CC7799" w:rsidR="00817617" w:rsidRDefault="00817617" w:rsidP="00D9756E">
      <w:pPr>
        <w:pStyle w:val="ListParagraph"/>
        <w:numPr>
          <w:ilvl w:val="0"/>
          <w:numId w:val="8"/>
        </w:numPr>
        <w:spacing w:before="240" w:line="252" w:lineRule="auto"/>
        <w:rPr>
          <w:rFonts w:eastAsia="Times New Roman"/>
          <w:sz w:val="17"/>
          <w:szCs w:val="17"/>
        </w:rPr>
      </w:pPr>
      <w:r>
        <w:rPr>
          <w:rFonts w:eastAsia="Times New Roman"/>
          <w:sz w:val="17"/>
          <w:szCs w:val="17"/>
        </w:rPr>
        <w:t>Jim will report back to this group in March on the progress of the Data Editing learning module.</w:t>
      </w:r>
    </w:p>
    <w:p w14:paraId="7E9D895E" w14:textId="285EC41F" w:rsidR="00C86D5B" w:rsidRDefault="00263938" w:rsidP="00817617">
      <w:pPr>
        <w:pStyle w:val="ListParagraph"/>
        <w:numPr>
          <w:ilvl w:val="0"/>
          <w:numId w:val="8"/>
        </w:numPr>
        <w:spacing w:before="240" w:line="252" w:lineRule="auto"/>
        <w:rPr>
          <w:rFonts w:eastAsia="Times New Roman"/>
          <w:sz w:val="17"/>
          <w:szCs w:val="17"/>
        </w:rPr>
      </w:pPr>
      <w:r w:rsidRPr="006162FA">
        <w:rPr>
          <w:rFonts w:eastAsia="Times New Roman"/>
          <w:sz w:val="17"/>
          <w:szCs w:val="17"/>
        </w:rPr>
        <w:t xml:space="preserve">Add Mentorship information to MAP website page. </w:t>
      </w:r>
    </w:p>
    <w:p w14:paraId="78120CEB" w14:textId="77777777" w:rsidR="006162FA" w:rsidRPr="006162FA" w:rsidRDefault="006162FA" w:rsidP="006162FA">
      <w:pPr>
        <w:pStyle w:val="ListParagraph"/>
        <w:numPr>
          <w:ilvl w:val="0"/>
          <w:numId w:val="8"/>
        </w:numPr>
        <w:rPr>
          <w:rFonts w:eastAsia="Times New Roman"/>
          <w:sz w:val="17"/>
          <w:szCs w:val="17"/>
        </w:rPr>
      </w:pPr>
      <w:r w:rsidRPr="006162FA">
        <w:rPr>
          <w:rFonts w:eastAsia="Times New Roman"/>
          <w:sz w:val="17"/>
          <w:szCs w:val="17"/>
        </w:rPr>
        <w:t>Incorporate content about MAP into the "Understanding Central Cancer Registries" module and consider using Rise 360 software for the update.</w:t>
      </w:r>
    </w:p>
    <w:p w14:paraId="61148EA6" w14:textId="3145A042" w:rsidR="00D9756E" w:rsidRPr="00D9756E" w:rsidRDefault="00D9756E" w:rsidP="00D9756E">
      <w:pPr>
        <w:pStyle w:val="ListParagraph"/>
        <w:numPr>
          <w:ilvl w:val="0"/>
          <w:numId w:val="8"/>
        </w:numPr>
        <w:spacing w:before="240" w:line="252" w:lineRule="auto"/>
        <w:rPr>
          <w:rFonts w:eastAsia="Times New Roman"/>
          <w:sz w:val="17"/>
          <w:szCs w:val="17"/>
        </w:rPr>
      </w:pPr>
      <w:r w:rsidRPr="00D9756E">
        <w:rPr>
          <w:rFonts w:eastAsia="Times New Roman"/>
          <w:sz w:val="17"/>
          <w:szCs w:val="17"/>
        </w:rPr>
        <w:t xml:space="preserve">Carrie will incorporate the suggested </w:t>
      </w:r>
      <w:r w:rsidR="006162FA">
        <w:rPr>
          <w:rFonts w:eastAsia="Times New Roman"/>
          <w:sz w:val="17"/>
          <w:szCs w:val="17"/>
        </w:rPr>
        <w:t xml:space="preserve">changes for </w:t>
      </w:r>
      <w:r w:rsidRPr="00D9756E">
        <w:rPr>
          <w:rFonts w:eastAsia="Times New Roman"/>
          <w:sz w:val="17"/>
          <w:szCs w:val="17"/>
        </w:rPr>
        <w:t>work plan tasks into the Google Doc after the meeting.</w:t>
      </w:r>
    </w:p>
    <w:p w14:paraId="6CDA64E4" w14:textId="068BC725" w:rsidR="00D9756E" w:rsidRPr="00D9756E" w:rsidRDefault="006162FA" w:rsidP="00D9756E">
      <w:pPr>
        <w:pStyle w:val="ListParagraph"/>
        <w:numPr>
          <w:ilvl w:val="0"/>
          <w:numId w:val="8"/>
        </w:numPr>
        <w:spacing w:before="240" w:line="252" w:lineRule="auto"/>
        <w:rPr>
          <w:rFonts w:eastAsia="Times New Roman"/>
          <w:sz w:val="17"/>
          <w:szCs w:val="17"/>
        </w:rPr>
      </w:pPr>
      <w:r>
        <w:rPr>
          <w:rFonts w:eastAsia="Times New Roman"/>
          <w:sz w:val="17"/>
          <w:szCs w:val="17"/>
        </w:rPr>
        <w:t>Carrie will s</w:t>
      </w:r>
      <w:r w:rsidR="00D9756E" w:rsidRPr="00D9756E">
        <w:rPr>
          <w:rFonts w:eastAsia="Times New Roman"/>
          <w:sz w:val="17"/>
          <w:szCs w:val="17"/>
        </w:rPr>
        <w:t xml:space="preserve">end out the list of </w:t>
      </w:r>
      <w:r w:rsidR="00D66018">
        <w:rPr>
          <w:rFonts w:eastAsia="Times New Roman"/>
          <w:sz w:val="17"/>
          <w:szCs w:val="17"/>
        </w:rPr>
        <w:t>tasks still needing review to the group for suggestions/comments.</w:t>
      </w:r>
    </w:p>
    <w:p w14:paraId="64C8D54D" w14:textId="77777777" w:rsidR="00251019" w:rsidRDefault="00D66018" w:rsidP="00251019">
      <w:pPr>
        <w:pStyle w:val="ListParagraph"/>
        <w:numPr>
          <w:ilvl w:val="0"/>
          <w:numId w:val="8"/>
        </w:numPr>
        <w:spacing w:before="240" w:line="252" w:lineRule="auto"/>
        <w:rPr>
          <w:rFonts w:eastAsia="Times New Roman"/>
          <w:sz w:val="17"/>
          <w:szCs w:val="17"/>
        </w:rPr>
      </w:pPr>
      <w:r>
        <w:rPr>
          <w:rFonts w:eastAsia="Times New Roman"/>
          <w:sz w:val="17"/>
          <w:szCs w:val="17"/>
        </w:rPr>
        <w:t>Keri Miller will look at the R&amp;R Tasks with her group via email for any needed changes.</w:t>
      </w:r>
    </w:p>
    <w:p w14:paraId="479A9360" w14:textId="5433DD97" w:rsidR="00D9756E" w:rsidRPr="00251019" w:rsidRDefault="00251019" w:rsidP="00251019">
      <w:pPr>
        <w:pStyle w:val="ListParagraph"/>
        <w:numPr>
          <w:ilvl w:val="0"/>
          <w:numId w:val="8"/>
        </w:numPr>
        <w:spacing w:before="240" w:line="252" w:lineRule="auto"/>
        <w:rPr>
          <w:rFonts w:eastAsia="Times New Roman"/>
          <w:sz w:val="17"/>
          <w:szCs w:val="17"/>
        </w:rPr>
      </w:pPr>
      <w:r w:rsidRPr="00251019">
        <w:rPr>
          <w:rFonts w:eastAsia="Times New Roman"/>
          <w:sz w:val="17"/>
          <w:szCs w:val="17"/>
        </w:rPr>
        <w:t>Contact Angela Martin regarding any questions on the 2024 calendar invites.</w:t>
      </w:r>
    </w:p>
    <w:sectPr w:rsidR="00D9756E" w:rsidRPr="00251019" w:rsidSect="00443BC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D83B" w14:textId="77777777" w:rsidR="00443BCA" w:rsidRDefault="00443BCA" w:rsidP="004B0957">
      <w:pPr>
        <w:spacing w:after="0" w:line="240" w:lineRule="auto"/>
      </w:pPr>
      <w:r>
        <w:separator/>
      </w:r>
    </w:p>
  </w:endnote>
  <w:endnote w:type="continuationSeparator" w:id="0">
    <w:p w14:paraId="5B83079D" w14:textId="77777777" w:rsidR="00443BCA" w:rsidRDefault="00443BCA"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52DF67D5" w:rsidR="004B0957" w:rsidRPr="00A175E3" w:rsidRDefault="00D9756E" w:rsidP="00A175E3">
    <w:pPr>
      <w:spacing w:after="0" w:line="240" w:lineRule="auto"/>
      <w:ind w:left="90" w:right="-270"/>
      <w:rPr>
        <w:bCs/>
        <w:sz w:val="16"/>
        <w:szCs w:val="16"/>
      </w:rPr>
    </w:pPr>
    <w:r>
      <w:rPr>
        <w:bCs/>
        <w:sz w:val="16"/>
        <w:szCs w:val="16"/>
      </w:rPr>
      <w:t>January 25,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A3A1" w14:textId="77777777" w:rsidR="00443BCA" w:rsidRDefault="00443BCA" w:rsidP="004B0957">
      <w:pPr>
        <w:spacing w:after="0" w:line="240" w:lineRule="auto"/>
      </w:pPr>
      <w:r>
        <w:separator/>
      </w:r>
    </w:p>
  </w:footnote>
  <w:footnote w:type="continuationSeparator" w:id="0">
    <w:p w14:paraId="3B183F7B" w14:textId="77777777" w:rsidR="00443BCA" w:rsidRDefault="00443BCA"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F49"/>
    <w:multiLevelType w:val="hybridMultilevel"/>
    <w:tmpl w:val="B8BA3BA8"/>
    <w:lvl w:ilvl="0" w:tplc="2D94CBFC">
      <w:start w:val="1"/>
      <w:numFmt w:val="lowerRoman"/>
      <w:lvlText w:val="%1."/>
      <w:lvlJc w:val="left"/>
      <w:pPr>
        <w:ind w:left="1530" w:hanging="360"/>
      </w:pPr>
      <w:rPr>
        <w:rFonts w:ascii="Calibri" w:hAnsi="Calibri" w:hint="default"/>
        <w:b/>
        <w:i w:val="0"/>
        <w:sz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7C2F63"/>
    <w:multiLevelType w:val="hybridMultilevel"/>
    <w:tmpl w:val="4FECA7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A294D2D"/>
    <w:multiLevelType w:val="hybridMultilevel"/>
    <w:tmpl w:val="6E4257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5FE4232"/>
    <w:multiLevelType w:val="hybridMultilevel"/>
    <w:tmpl w:val="27D6B476"/>
    <w:lvl w:ilvl="0" w:tplc="3858E14A">
      <w:start w:val="1"/>
      <w:numFmt w:val="decimal"/>
      <w:lvlText w:val="%1."/>
      <w:lvlJc w:val="left"/>
      <w:pPr>
        <w:ind w:left="3240" w:hanging="360"/>
      </w:pPr>
      <w:rPr>
        <w:rFonts w:ascii="Calibri" w:hAnsi="Calibri" w:hint="default"/>
        <w:b/>
        <w:i w:val="0"/>
        <w:sz w:val="17"/>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14A2C32"/>
    <w:multiLevelType w:val="hybridMultilevel"/>
    <w:tmpl w:val="47A04F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5802CC"/>
    <w:multiLevelType w:val="hybridMultilevel"/>
    <w:tmpl w:val="F056A6DC"/>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6" w15:restartNumberingAfterBreak="0">
    <w:nsid w:val="4A335920"/>
    <w:multiLevelType w:val="hybridMultilevel"/>
    <w:tmpl w:val="A61E58C2"/>
    <w:lvl w:ilvl="0" w:tplc="04090001">
      <w:start w:val="1"/>
      <w:numFmt w:val="bullet"/>
      <w:lvlText w:val=""/>
      <w:lvlJc w:val="left"/>
      <w:pPr>
        <w:ind w:left="3240" w:hanging="360"/>
      </w:pPr>
      <w:rPr>
        <w:rFonts w:ascii="Symbol" w:hAnsi="Symbol" w:hint="default"/>
        <w:b/>
        <w:i w:val="0"/>
        <w:sz w:val="17"/>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7" w15:restartNumberingAfterBreak="0">
    <w:nsid w:val="4DB84CE8"/>
    <w:multiLevelType w:val="hybridMultilevel"/>
    <w:tmpl w:val="3092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3B0DD7"/>
    <w:multiLevelType w:val="hybridMultilevel"/>
    <w:tmpl w:val="2AA8B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B3021"/>
    <w:multiLevelType w:val="hybridMultilevel"/>
    <w:tmpl w:val="5DF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A4FFC"/>
    <w:multiLevelType w:val="hybridMultilevel"/>
    <w:tmpl w:val="7A6A9C3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45360">
    <w:abstractNumId w:val="12"/>
  </w:num>
  <w:num w:numId="2" w16cid:durableId="235674630">
    <w:abstractNumId w:val="9"/>
  </w:num>
  <w:num w:numId="3" w16cid:durableId="997803419">
    <w:abstractNumId w:val="2"/>
  </w:num>
  <w:num w:numId="4" w16cid:durableId="571283445">
    <w:abstractNumId w:val="7"/>
  </w:num>
  <w:num w:numId="5" w16cid:durableId="11224379">
    <w:abstractNumId w:val="5"/>
  </w:num>
  <w:num w:numId="6" w16cid:durableId="649208323">
    <w:abstractNumId w:val="0"/>
  </w:num>
  <w:num w:numId="7" w16cid:durableId="1083989818">
    <w:abstractNumId w:val="11"/>
  </w:num>
  <w:num w:numId="8" w16cid:durableId="21708055">
    <w:abstractNumId w:val="10"/>
  </w:num>
  <w:num w:numId="9" w16cid:durableId="183597738">
    <w:abstractNumId w:val="1"/>
  </w:num>
  <w:num w:numId="10" w16cid:durableId="429744192">
    <w:abstractNumId w:val="4"/>
  </w:num>
  <w:num w:numId="11" w16cid:durableId="1914777486">
    <w:abstractNumId w:val="3"/>
  </w:num>
  <w:num w:numId="12" w16cid:durableId="1821270568">
    <w:abstractNumId w:val="6"/>
  </w:num>
  <w:num w:numId="13" w16cid:durableId="24892859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23F6"/>
    <w:rsid w:val="00023DC5"/>
    <w:rsid w:val="00026863"/>
    <w:rsid w:val="00026DB5"/>
    <w:rsid w:val="00037B9E"/>
    <w:rsid w:val="000458CB"/>
    <w:rsid w:val="00045D05"/>
    <w:rsid w:val="00046CE4"/>
    <w:rsid w:val="00047C45"/>
    <w:rsid w:val="0006734B"/>
    <w:rsid w:val="00071EAF"/>
    <w:rsid w:val="0007604D"/>
    <w:rsid w:val="00076BEF"/>
    <w:rsid w:val="000772DF"/>
    <w:rsid w:val="00090342"/>
    <w:rsid w:val="00093D74"/>
    <w:rsid w:val="00095213"/>
    <w:rsid w:val="000A0649"/>
    <w:rsid w:val="000A08FA"/>
    <w:rsid w:val="000A24C2"/>
    <w:rsid w:val="000A630A"/>
    <w:rsid w:val="000A757F"/>
    <w:rsid w:val="000B28D9"/>
    <w:rsid w:val="000B6018"/>
    <w:rsid w:val="000B76F3"/>
    <w:rsid w:val="000C287F"/>
    <w:rsid w:val="000C51DB"/>
    <w:rsid w:val="000C6726"/>
    <w:rsid w:val="000C684E"/>
    <w:rsid w:val="000C6FA6"/>
    <w:rsid w:val="000D4EBC"/>
    <w:rsid w:val="000D538D"/>
    <w:rsid w:val="000D5CD3"/>
    <w:rsid w:val="000D7C1E"/>
    <w:rsid w:val="000E40EE"/>
    <w:rsid w:val="000E6593"/>
    <w:rsid w:val="000E7D5B"/>
    <w:rsid w:val="000F1920"/>
    <w:rsid w:val="000F3AFF"/>
    <w:rsid w:val="000F3DE8"/>
    <w:rsid w:val="000F60C6"/>
    <w:rsid w:val="00113520"/>
    <w:rsid w:val="00113FBA"/>
    <w:rsid w:val="00116DCB"/>
    <w:rsid w:val="0012302A"/>
    <w:rsid w:val="00141C78"/>
    <w:rsid w:val="00145A69"/>
    <w:rsid w:val="00145B82"/>
    <w:rsid w:val="00145F9E"/>
    <w:rsid w:val="00146116"/>
    <w:rsid w:val="00150486"/>
    <w:rsid w:val="00150816"/>
    <w:rsid w:val="00150858"/>
    <w:rsid w:val="0015176F"/>
    <w:rsid w:val="00152310"/>
    <w:rsid w:val="0015415A"/>
    <w:rsid w:val="00160D7A"/>
    <w:rsid w:val="00161296"/>
    <w:rsid w:val="00162E5F"/>
    <w:rsid w:val="00166A15"/>
    <w:rsid w:val="00167992"/>
    <w:rsid w:val="00171903"/>
    <w:rsid w:val="00174A1B"/>
    <w:rsid w:val="0017543D"/>
    <w:rsid w:val="001767BD"/>
    <w:rsid w:val="00187EC2"/>
    <w:rsid w:val="00195444"/>
    <w:rsid w:val="001A05D6"/>
    <w:rsid w:val="001A2DAF"/>
    <w:rsid w:val="001A55BC"/>
    <w:rsid w:val="001A60A8"/>
    <w:rsid w:val="001B3B02"/>
    <w:rsid w:val="001B6C39"/>
    <w:rsid w:val="001C6BCD"/>
    <w:rsid w:val="001C7472"/>
    <w:rsid w:val="001E59EB"/>
    <w:rsid w:val="001F0DE4"/>
    <w:rsid w:val="002000DB"/>
    <w:rsid w:val="00205837"/>
    <w:rsid w:val="002075CD"/>
    <w:rsid w:val="00212EF5"/>
    <w:rsid w:val="002136B3"/>
    <w:rsid w:val="00216FC7"/>
    <w:rsid w:val="00217924"/>
    <w:rsid w:val="0023134F"/>
    <w:rsid w:val="00233D26"/>
    <w:rsid w:val="002356C3"/>
    <w:rsid w:val="002450D0"/>
    <w:rsid w:val="00245966"/>
    <w:rsid w:val="00247C25"/>
    <w:rsid w:val="00251019"/>
    <w:rsid w:val="00251EF9"/>
    <w:rsid w:val="002531BC"/>
    <w:rsid w:val="00254A3E"/>
    <w:rsid w:val="00260510"/>
    <w:rsid w:val="00260EB2"/>
    <w:rsid w:val="00263938"/>
    <w:rsid w:val="00264820"/>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08E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57281"/>
    <w:rsid w:val="003627B0"/>
    <w:rsid w:val="00366008"/>
    <w:rsid w:val="00367916"/>
    <w:rsid w:val="003801DF"/>
    <w:rsid w:val="00382573"/>
    <w:rsid w:val="00383B55"/>
    <w:rsid w:val="00387928"/>
    <w:rsid w:val="00393749"/>
    <w:rsid w:val="003971C7"/>
    <w:rsid w:val="003A325B"/>
    <w:rsid w:val="003B4E7F"/>
    <w:rsid w:val="003C4FBA"/>
    <w:rsid w:val="003D7706"/>
    <w:rsid w:val="003E28B3"/>
    <w:rsid w:val="003E4495"/>
    <w:rsid w:val="003F0D8B"/>
    <w:rsid w:val="003F37D8"/>
    <w:rsid w:val="003F6AB5"/>
    <w:rsid w:val="003F7CFC"/>
    <w:rsid w:val="00412C5E"/>
    <w:rsid w:val="00424C35"/>
    <w:rsid w:val="00427C74"/>
    <w:rsid w:val="00432958"/>
    <w:rsid w:val="004340C7"/>
    <w:rsid w:val="00443BCA"/>
    <w:rsid w:val="004525D0"/>
    <w:rsid w:val="004609CE"/>
    <w:rsid w:val="00463F76"/>
    <w:rsid w:val="00472BF7"/>
    <w:rsid w:val="0047647D"/>
    <w:rsid w:val="004775E0"/>
    <w:rsid w:val="004824F7"/>
    <w:rsid w:val="004918EB"/>
    <w:rsid w:val="00496512"/>
    <w:rsid w:val="004A23EB"/>
    <w:rsid w:val="004A64CC"/>
    <w:rsid w:val="004B0957"/>
    <w:rsid w:val="004B4650"/>
    <w:rsid w:val="004C1099"/>
    <w:rsid w:val="004C3261"/>
    <w:rsid w:val="004C414F"/>
    <w:rsid w:val="004D7E45"/>
    <w:rsid w:val="004E0A61"/>
    <w:rsid w:val="004E0C12"/>
    <w:rsid w:val="004E365C"/>
    <w:rsid w:val="004E509A"/>
    <w:rsid w:val="004F7959"/>
    <w:rsid w:val="00506575"/>
    <w:rsid w:val="00511FA2"/>
    <w:rsid w:val="005176E0"/>
    <w:rsid w:val="00520810"/>
    <w:rsid w:val="005220AB"/>
    <w:rsid w:val="00536312"/>
    <w:rsid w:val="005420B7"/>
    <w:rsid w:val="00543DC3"/>
    <w:rsid w:val="005558AB"/>
    <w:rsid w:val="00565C8E"/>
    <w:rsid w:val="00581A3A"/>
    <w:rsid w:val="00583079"/>
    <w:rsid w:val="00583EEF"/>
    <w:rsid w:val="0059146C"/>
    <w:rsid w:val="00591C52"/>
    <w:rsid w:val="00596D49"/>
    <w:rsid w:val="005A20DF"/>
    <w:rsid w:val="005A20E7"/>
    <w:rsid w:val="005B3606"/>
    <w:rsid w:val="005B36DD"/>
    <w:rsid w:val="005C1F3E"/>
    <w:rsid w:val="005C45BB"/>
    <w:rsid w:val="005E017D"/>
    <w:rsid w:val="006017E2"/>
    <w:rsid w:val="00601FE1"/>
    <w:rsid w:val="00606CB6"/>
    <w:rsid w:val="006162FA"/>
    <w:rsid w:val="006202A8"/>
    <w:rsid w:val="006237D6"/>
    <w:rsid w:val="00623A56"/>
    <w:rsid w:val="0062435B"/>
    <w:rsid w:val="00624C6B"/>
    <w:rsid w:val="00632A79"/>
    <w:rsid w:val="006357C4"/>
    <w:rsid w:val="00644B5C"/>
    <w:rsid w:val="006558C3"/>
    <w:rsid w:val="00655E9E"/>
    <w:rsid w:val="006561D2"/>
    <w:rsid w:val="00660AA0"/>
    <w:rsid w:val="00660D87"/>
    <w:rsid w:val="006657BA"/>
    <w:rsid w:val="00673BF2"/>
    <w:rsid w:val="0067763B"/>
    <w:rsid w:val="00680F99"/>
    <w:rsid w:val="0068443A"/>
    <w:rsid w:val="00685537"/>
    <w:rsid w:val="00691613"/>
    <w:rsid w:val="00692400"/>
    <w:rsid w:val="0069444C"/>
    <w:rsid w:val="0069457F"/>
    <w:rsid w:val="006966A0"/>
    <w:rsid w:val="00696764"/>
    <w:rsid w:val="00697F62"/>
    <w:rsid w:val="006A2FD7"/>
    <w:rsid w:val="006A6BAE"/>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2D1D"/>
    <w:rsid w:val="007539C7"/>
    <w:rsid w:val="00754A81"/>
    <w:rsid w:val="00760E23"/>
    <w:rsid w:val="00770020"/>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D09"/>
    <w:rsid w:val="007B7EFE"/>
    <w:rsid w:val="007C17AC"/>
    <w:rsid w:val="007C5BDF"/>
    <w:rsid w:val="007D2778"/>
    <w:rsid w:val="007D5A51"/>
    <w:rsid w:val="007E4244"/>
    <w:rsid w:val="007F3198"/>
    <w:rsid w:val="00804C4F"/>
    <w:rsid w:val="0080743D"/>
    <w:rsid w:val="00811F6A"/>
    <w:rsid w:val="00817617"/>
    <w:rsid w:val="00820266"/>
    <w:rsid w:val="00830FF5"/>
    <w:rsid w:val="008321F0"/>
    <w:rsid w:val="00835046"/>
    <w:rsid w:val="00841EEF"/>
    <w:rsid w:val="00842010"/>
    <w:rsid w:val="00842714"/>
    <w:rsid w:val="00847095"/>
    <w:rsid w:val="00862B8B"/>
    <w:rsid w:val="00863F36"/>
    <w:rsid w:val="0086412A"/>
    <w:rsid w:val="008659A4"/>
    <w:rsid w:val="008706D2"/>
    <w:rsid w:val="00876C5A"/>
    <w:rsid w:val="008838B8"/>
    <w:rsid w:val="00887FAD"/>
    <w:rsid w:val="008934DB"/>
    <w:rsid w:val="00893AB6"/>
    <w:rsid w:val="00894C4E"/>
    <w:rsid w:val="008959E4"/>
    <w:rsid w:val="008A12BD"/>
    <w:rsid w:val="008A57CC"/>
    <w:rsid w:val="008A6E82"/>
    <w:rsid w:val="008B1B38"/>
    <w:rsid w:val="008B4DDF"/>
    <w:rsid w:val="008C09EA"/>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56CB7"/>
    <w:rsid w:val="00957AA6"/>
    <w:rsid w:val="00971CFD"/>
    <w:rsid w:val="00971DC3"/>
    <w:rsid w:val="00972CF2"/>
    <w:rsid w:val="0097489C"/>
    <w:rsid w:val="0097673E"/>
    <w:rsid w:val="00982FE5"/>
    <w:rsid w:val="00991519"/>
    <w:rsid w:val="00994838"/>
    <w:rsid w:val="00996F68"/>
    <w:rsid w:val="009A3206"/>
    <w:rsid w:val="009A33A4"/>
    <w:rsid w:val="009B0562"/>
    <w:rsid w:val="009B44FA"/>
    <w:rsid w:val="009C155D"/>
    <w:rsid w:val="009C3FDA"/>
    <w:rsid w:val="009C5E04"/>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44866"/>
    <w:rsid w:val="00A5057F"/>
    <w:rsid w:val="00A533AA"/>
    <w:rsid w:val="00A53471"/>
    <w:rsid w:val="00A623CE"/>
    <w:rsid w:val="00A6376B"/>
    <w:rsid w:val="00A773AF"/>
    <w:rsid w:val="00A80574"/>
    <w:rsid w:val="00A91599"/>
    <w:rsid w:val="00A9523E"/>
    <w:rsid w:val="00AA4F6F"/>
    <w:rsid w:val="00AB41B2"/>
    <w:rsid w:val="00AC2C47"/>
    <w:rsid w:val="00AD552B"/>
    <w:rsid w:val="00AD791D"/>
    <w:rsid w:val="00AE1686"/>
    <w:rsid w:val="00AE33BD"/>
    <w:rsid w:val="00AE74F1"/>
    <w:rsid w:val="00AF0F4C"/>
    <w:rsid w:val="00AF6FD0"/>
    <w:rsid w:val="00B0043B"/>
    <w:rsid w:val="00B01313"/>
    <w:rsid w:val="00B03BF2"/>
    <w:rsid w:val="00B044FC"/>
    <w:rsid w:val="00B13336"/>
    <w:rsid w:val="00B15F1F"/>
    <w:rsid w:val="00B259D2"/>
    <w:rsid w:val="00B25A6E"/>
    <w:rsid w:val="00B26200"/>
    <w:rsid w:val="00B3611C"/>
    <w:rsid w:val="00B406B3"/>
    <w:rsid w:val="00B4521C"/>
    <w:rsid w:val="00B4544A"/>
    <w:rsid w:val="00B462AB"/>
    <w:rsid w:val="00B524D3"/>
    <w:rsid w:val="00B5782B"/>
    <w:rsid w:val="00B6094F"/>
    <w:rsid w:val="00B62CA9"/>
    <w:rsid w:val="00B63EE7"/>
    <w:rsid w:val="00B6503D"/>
    <w:rsid w:val="00B67200"/>
    <w:rsid w:val="00B7629A"/>
    <w:rsid w:val="00B81B01"/>
    <w:rsid w:val="00B904ED"/>
    <w:rsid w:val="00B91C33"/>
    <w:rsid w:val="00BA5703"/>
    <w:rsid w:val="00BA5FFF"/>
    <w:rsid w:val="00BB08BE"/>
    <w:rsid w:val="00BC00D7"/>
    <w:rsid w:val="00BC51EA"/>
    <w:rsid w:val="00BD04C1"/>
    <w:rsid w:val="00BD3890"/>
    <w:rsid w:val="00BD52E6"/>
    <w:rsid w:val="00BD6B36"/>
    <w:rsid w:val="00BE0CCD"/>
    <w:rsid w:val="00C03C7F"/>
    <w:rsid w:val="00C05893"/>
    <w:rsid w:val="00C117A0"/>
    <w:rsid w:val="00C2019A"/>
    <w:rsid w:val="00C210C4"/>
    <w:rsid w:val="00C23D6F"/>
    <w:rsid w:val="00C2470A"/>
    <w:rsid w:val="00C40332"/>
    <w:rsid w:val="00C43C0E"/>
    <w:rsid w:val="00C45531"/>
    <w:rsid w:val="00C475D8"/>
    <w:rsid w:val="00C54987"/>
    <w:rsid w:val="00C631BF"/>
    <w:rsid w:val="00C6436F"/>
    <w:rsid w:val="00C7494B"/>
    <w:rsid w:val="00C749C0"/>
    <w:rsid w:val="00C771AF"/>
    <w:rsid w:val="00C82BE3"/>
    <w:rsid w:val="00C86D5B"/>
    <w:rsid w:val="00CA00D1"/>
    <w:rsid w:val="00CA35B7"/>
    <w:rsid w:val="00CB515C"/>
    <w:rsid w:val="00CB52D1"/>
    <w:rsid w:val="00CB6575"/>
    <w:rsid w:val="00CB740E"/>
    <w:rsid w:val="00CC4F43"/>
    <w:rsid w:val="00CD737B"/>
    <w:rsid w:val="00CE032D"/>
    <w:rsid w:val="00CE06C3"/>
    <w:rsid w:val="00CF4906"/>
    <w:rsid w:val="00CF6B1E"/>
    <w:rsid w:val="00CF708E"/>
    <w:rsid w:val="00CF7D38"/>
    <w:rsid w:val="00D00C24"/>
    <w:rsid w:val="00D033E8"/>
    <w:rsid w:val="00D135EC"/>
    <w:rsid w:val="00D173B8"/>
    <w:rsid w:val="00D17566"/>
    <w:rsid w:val="00D23AB3"/>
    <w:rsid w:val="00D23BA5"/>
    <w:rsid w:val="00D23EC4"/>
    <w:rsid w:val="00D40BEB"/>
    <w:rsid w:val="00D452D7"/>
    <w:rsid w:val="00D4736C"/>
    <w:rsid w:val="00D5396E"/>
    <w:rsid w:val="00D572FE"/>
    <w:rsid w:val="00D64E76"/>
    <w:rsid w:val="00D66018"/>
    <w:rsid w:val="00D73CAE"/>
    <w:rsid w:val="00D75D45"/>
    <w:rsid w:val="00D7602D"/>
    <w:rsid w:val="00D801B8"/>
    <w:rsid w:val="00D80457"/>
    <w:rsid w:val="00D8142C"/>
    <w:rsid w:val="00D814D7"/>
    <w:rsid w:val="00D87B15"/>
    <w:rsid w:val="00D9004C"/>
    <w:rsid w:val="00D90FC7"/>
    <w:rsid w:val="00D911DC"/>
    <w:rsid w:val="00D9196D"/>
    <w:rsid w:val="00D91E90"/>
    <w:rsid w:val="00D94571"/>
    <w:rsid w:val="00D9756E"/>
    <w:rsid w:val="00DA1FF1"/>
    <w:rsid w:val="00DA2F47"/>
    <w:rsid w:val="00DB3868"/>
    <w:rsid w:val="00DB53E2"/>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6A46"/>
    <w:rsid w:val="00E07877"/>
    <w:rsid w:val="00E1046D"/>
    <w:rsid w:val="00E15873"/>
    <w:rsid w:val="00E25889"/>
    <w:rsid w:val="00E262CA"/>
    <w:rsid w:val="00E31003"/>
    <w:rsid w:val="00E33E9B"/>
    <w:rsid w:val="00E43FAF"/>
    <w:rsid w:val="00E45F30"/>
    <w:rsid w:val="00E46DA3"/>
    <w:rsid w:val="00E46E7C"/>
    <w:rsid w:val="00E56241"/>
    <w:rsid w:val="00E618ED"/>
    <w:rsid w:val="00E65B7D"/>
    <w:rsid w:val="00E6627B"/>
    <w:rsid w:val="00E66CDD"/>
    <w:rsid w:val="00E77594"/>
    <w:rsid w:val="00E80E37"/>
    <w:rsid w:val="00E816BD"/>
    <w:rsid w:val="00E82485"/>
    <w:rsid w:val="00E83313"/>
    <w:rsid w:val="00E85408"/>
    <w:rsid w:val="00E86366"/>
    <w:rsid w:val="00E92841"/>
    <w:rsid w:val="00E92EEF"/>
    <w:rsid w:val="00E97129"/>
    <w:rsid w:val="00EC3A70"/>
    <w:rsid w:val="00EC4AA2"/>
    <w:rsid w:val="00ED493D"/>
    <w:rsid w:val="00ED4D7F"/>
    <w:rsid w:val="00ED7BB0"/>
    <w:rsid w:val="00EE73DB"/>
    <w:rsid w:val="00EF4DCD"/>
    <w:rsid w:val="00EF4E22"/>
    <w:rsid w:val="00EF5A70"/>
    <w:rsid w:val="00EF6475"/>
    <w:rsid w:val="00F025E1"/>
    <w:rsid w:val="00F11668"/>
    <w:rsid w:val="00F145CF"/>
    <w:rsid w:val="00F17D86"/>
    <w:rsid w:val="00F241D6"/>
    <w:rsid w:val="00F410A3"/>
    <w:rsid w:val="00F507B0"/>
    <w:rsid w:val="00F51BC3"/>
    <w:rsid w:val="00F62A44"/>
    <w:rsid w:val="00F66847"/>
    <w:rsid w:val="00F66E7D"/>
    <w:rsid w:val="00F67896"/>
    <w:rsid w:val="00F72166"/>
    <w:rsid w:val="00F743E4"/>
    <w:rsid w:val="00F7511C"/>
    <w:rsid w:val="00F90652"/>
    <w:rsid w:val="00F9101F"/>
    <w:rsid w:val="00F92EE2"/>
    <w:rsid w:val="00F958B0"/>
    <w:rsid w:val="00F9725B"/>
    <w:rsid w:val="00FA6720"/>
    <w:rsid w:val="00FB0C32"/>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69457F"/>
    <w:rPr>
      <w:color w:val="0563C1" w:themeColor="hyperlink"/>
      <w:u w:val="single"/>
    </w:rPr>
  </w:style>
  <w:style w:type="character" w:styleId="UnresolvedMention">
    <w:name w:val="Unresolved Mention"/>
    <w:basedOn w:val="DefaultParagraphFont"/>
    <w:uiPriority w:val="99"/>
    <w:semiHidden/>
    <w:unhideWhenUsed/>
    <w:rsid w:val="00694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2024-02-14T16:47:00Z</dcterms:created>
  <dcterms:modified xsi:type="dcterms:W3CDTF">2024-02-14T16:47:00Z</dcterms:modified>
</cp:coreProperties>
</file>