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F2CF" w14:textId="77777777" w:rsidR="003C4FBA" w:rsidRDefault="00583EEF" w:rsidP="00272653">
      <w:pPr>
        <w:spacing w:after="0" w:line="240" w:lineRule="auto"/>
        <w:ind w:left="90" w:right="-270"/>
        <w:jc w:val="center"/>
        <w:rPr>
          <w:b/>
        </w:rPr>
      </w:pPr>
      <w:r w:rsidRPr="00583EEF">
        <w:rPr>
          <w:b/>
        </w:rPr>
        <w:t>NAACCR Professional Development Steering Committee</w:t>
      </w:r>
    </w:p>
    <w:p w14:paraId="7527D1BA" w14:textId="77777777" w:rsidR="00583EEF" w:rsidRPr="00A175E3" w:rsidRDefault="00187EC2" w:rsidP="00272653">
      <w:pPr>
        <w:spacing w:after="0" w:line="240" w:lineRule="auto"/>
        <w:ind w:left="90" w:right="-270"/>
        <w:jc w:val="center"/>
      </w:pPr>
      <w:r w:rsidRPr="00A175E3">
        <w:t>MINUTES</w:t>
      </w:r>
    </w:p>
    <w:p w14:paraId="13A5C74E" w14:textId="469E6BD1" w:rsidR="00583EEF" w:rsidRDefault="0015176F" w:rsidP="00272653">
      <w:pPr>
        <w:spacing w:after="0" w:line="240" w:lineRule="auto"/>
        <w:ind w:left="90" w:right="-270"/>
        <w:jc w:val="center"/>
        <w:rPr>
          <w:b/>
        </w:rPr>
      </w:pPr>
      <w:r w:rsidRPr="008E4041">
        <w:rPr>
          <w:b/>
        </w:rPr>
        <w:t>Thursday</w:t>
      </w:r>
      <w:r w:rsidR="009C5E04">
        <w:rPr>
          <w:b/>
        </w:rPr>
        <w:t xml:space="preserve">, </w:t>
      </w:r>
      <w:r w:rsidR="004E0C12">
        <w:rPr>
          <w:b/>
        </w:rPr>
        <w:t>November 29</w:t>
      </w:r>
      <w:r w:rsidR="007517E4" w:rsidRPr="008E4041">
        <w:rPr>
          <w:b/>
        </w:rPr>
        <w:t>,</w:t>
      </w:r>
      <w:r w:rsidR="00623A56" w:rsidRPr="008E4041">
        <w:rPr>
          <w:b/>
        </w:rPr>
        <w:t xml:space="preserve"> </w:t>
      </w:r>
      <w:r w:rsidR="00C2019A" w:rsidRPr="008E4041">
        <w:rPr>
          <w:b/>
        </w:rPr>
        <w:t>202</w:t>
      </w:r>
      <w:r w:rsidR="008321F0">
        <w:rPr>
          <w:b/>
        </w:rPr>
        <w:t>3</w:t>
      </w:r>
    </w:p>
    <w:p w14:paraId="59DBC331" w14:textId="77777777" w:rsidR="00272653" w:rsidRPr="008E4041" w:rsidRDefault="00272653" w:rsidP="00272653">
      <w:pPr>
        <w:pStyle w:val="ListParagraph"/>
        <w:spacing w:after="0" w:line="240" w:lineRule="auto"/>
        <w:ind w:left="90" w:right="-270"/>
        <w:rPr>
          <w:sz w:val="14"/>
          <w:szCs w:val="14"/>
        </w:rPr>
      </w:pPr>
    </w:p>
    <w:p w14:paraId="78D5F309" w14:textId="0DE3361B" w:rsidR="00E31003" w:rsidRPr="005B3606" w:rsidRDefault="00583EEF">
      <w:pPr>
        <w:pStyle w:val="ListParagraph"/>
        <w:numPr>
          <w:ilvl w:val="0"/>
          <w:numId w:val="2"/>
        </w:numPr>
        <w:spacing w:after="0" w:line="240" w:lineRule="auto"/>
        <w:ind w:left="90" w:right="-360"/>
        <w:rPr>
          <w:sz w:val="17"/>
          <w:szCs w:val="17"/>
        </w:rPr>
      </w:pPr>
      <w:r w:rsidRPr="00B91C33">
        <w:rPr>
          <w:b/>
          <w:sz w:val="17"/>
          <w:szCs w:val="17"/>
        </w:rPr>
        <w:t>Welcome</w:t>
      </w:r>
      <w:r w:rsidR="00187EC2" w:rsidRPr="00B91C33">
        <w:rPr>
          <w:b/>
          <w:sz w:val="17"/>
          <w:szCs w:val="17"/>
        </w:rPr>
        <w:t>, Roll Call</w:t>
      </w:r>
      <w:r w:rsidR="00187EC2" w:rsidRPr="00B91C33">
        <w:rPr>
          <w:sz w:val="17"/>
          <w:szCs w:val="17"/>
        </w:rPr>
        <w:t xml:space="preserve"> – </w:t>
      </w:r>
      <w:r w:rsidR="00187EC2" w:rsidRPr="00565C8E">
        <w:rPr>
          <w:sz w:val="17"/>
          <w:szCs w:val="17"/>
        </w:rPr>
        <w:t xml:space="preserve">the meeting was </w:t>
      </w:r>
      <w:r w:rsidR="00187EC2" w:rsidRPr="004E0C12">
        <w:rPr>
          <w:sz w:val="17"/>
          <w:szCs w:val="17"/>
        </w:rPr>
        <w:t xml:space="preserve">attended by </w:t>
      </w:r>
      <w:r w:rsidR="006F7AF9" w:rsidRPr="005B3606">
        <w:rPr>
          <w:sz w:val="17"/>
          <w:szCs w:val="17"/>
        </w:rPr>
        <w:t xml:space="preserve">Angela Martin, </w:t>
      </w:r>
      <w:r w:rsidR="00D9004C" w:rsidRPr="005B3606">
        <w:rPr>
          <w:sz w:val="17"/>
          <w:szCs w:val="17"/>
        </w:rPr>
        <w:t xml:space="preserve">Melissa Riddle, </w:t>
      </w:r>
      <w:r w:rsidR="005B3606" w:rsidRPr="005B3606">
        <w:rPr>
          <w:sz w:val="17"/>
          <w:szCs w:val="17"/>
        </w:rPr>
        <w:t xml:space="preserve">Deirdre Rogers, </w:t>
      </w:r>
      <w:r w:rsidR="00565C8E" w:rsidRPr="005B3606">
        <w:rPr>
          <w:sz w:val="17"/>
          <w:szCs w:val="17"/>
        </w:rPr>
        <w:t>Connie Boone</w:t>
      </w:r>
      <w:r w:rsidR="00E31003" w:rsidRPr="005B3606">
        <w:rPr>
          <w:sz w:val="17"/>
          <w:szCs w:val="17"/>
        </w:rPr>
        <w:t xml:space="preserve">, </w:t>
      </w:r>
      <w:r w:rsidR="00D9004C" w:rsidRPr="005B3606">
        <w:rPr>
          <w:sz w:val="17"/>
          <w:szCs w:val="17"/>
        </w:rPr>
        <w:t xml:space="preserve">Lihua Liu, </w:t>
      </w:r>
      <w:r w:rsidR="00E31003" w:rsidRPr="005B3606">
        <w:rPr>
          <w:sz w:val="17"/>
          <w:szCs w:val="17"/>
        </w:rPr>
        <w:t xml:space="preserve">Keri Miller, </w:t>
      </w:r>
      <w:r w:rsidR="00893AB6" w:rsidRPr="005B3606">
        <w:rPr>
          <w:sz w:val="17"/>
          <w:szCs w:val="17"/>
        </w:rPr>
        <w:t>Carrie Bateman</w:t>
      </w:r>
      <w:r w:rsidR="00B91C33" w:rsidRPr="005B3606">
        <w:rPr>
          <w:sz w:val="17"/>
          <w:szCs w:val="17"/>
        </w:rPr>
        <w:t>, Jim Hofferkamp, Monique Hernandez</w:t>
      </w:r>
      <w:r w:rsidR="005B3606">
        <w:rPr>
          <w:sz w:val="17"/>
          <w:szCs w:val="17"/>
        </w:rPr>
        <w:t>, Jeremy Laws, Alicia Smith</w:t>
      </w:r>
    </w:p>
    <w:p w14:paraId="5B4CEA4A" w14:textId="305C4858" w:rsidR="00565C8E" w:rsidRPr="00565C8E" w:rsidRDefault="00565C8E" w:rsidP="00565C8E">
      <w:pPr>
        <w:pStyle w:val="ListParagraph"/>
        <w:spacing w:after="0" w:line="240" w:lineRule="auto"/>
        <w:ind w:left="90" w:right="-360"/>
        <w:rPr>
          <w:sz w:val="17"/>
          <w:szCs w:val="17"/>
        </w:rPr>
      </w:pPr>
      <w:r>
        <w:rPr>
          <w:b/>
          <w:bCs/>
          <w:sz w:val="17"/>
          <w:szCs w:val="17"/>
        </w:rPr>
        <w:t xml:space="preserve">Excused: </w:t>
      </w:r>
      <w:r>
        <w:rPr>
          <w:sz w:val="17"/>
          <w:szCs w:val="17"/>
        </w:rPr>
        <w:t>Andrea Sipin-Baliwas</w:t>
      </w:r>
    </w:p>
    <w:p w14:paraId="266564E8" w14:textId="1A3CAA9E" w:rsidR="00A533AA" w:rsidRPr="008706D2" w:rsidRDefault="00A533AA">
      <w:pPr>
        <w:pStyle w:val="ListParagraph"/>
        <w:numPr>
          <w:ilvl w:val="1"/>
          <w:numId w:val="2"/>
        </w:numPr>
        <w:spacing w:after="0" w:line="240" w:lineRule="auto"/>
        <w:ind w:left="720" w:right="-360"/>
        <w:rPr>
          <w:b/>
          <w:sz w:val="17"/>
          <w:szCs w:val="17"/>
        </w:rPr>
      </w:pPr>
      <w:r w:rsidRPr="008706D2">
        <w:rPr>
          <w:b/>
          <w:sz w:val="17"/>
          <w:szCs w:val="17"/>
        </w:rPr>
        <w:t>Approve minutes from the last meeting</w:t>
      </w:r>
    </w:p>
    <w:p w14:paraId="03888B9E" w14:textId="6A003E5D" w:rsidR="004A64CC" w:rsidRPr="008706D2" w:rsidRDefault="004A64CC">
      <w:pPr>
        <w:pStyle w:val="ListParagraph"/>
        <w:numPr>
          <w:ilvl w:val="1"/>
          <w:numId w:val="2"/>
        </w:numPr>
        <w:spacing w:after="0" w:line="240" w:lineRule="auto"/>
        <w:ind w:left="720" w:right="-360"/>
        <w:rPr>
          <w:sz w:val="17"/>
          <w:szCs w:val="17"/>
        </w:rPr>
      </w:pPr>
      <w:r w:rsidRPr="008706D2">
        <w:rPr>
          <w:b/>
          <w:sz w:val="17"/>
          <w:szCs w:val="17"/>
        </w:rPr>
        <w:t>Meeting ground rules reminder:</w:t>
      </w:r>
    </w:p>
    <w:p w14:paraId="1C181A24" w14:textId="233F126E" w:rsidR="004A64CC" w:rsidRPr="008706D2" w:rsidRDefault="004A64CC">
      <w:pPr>
        <w:pStyle w:val="ListParagraph"/>
        <w:numPr>
          <w:ilvl w:val="2"/>
          <w:numId w:val="2"/>
        </w:numPr>
        <w:spacing w:after="0" w:line="240" w:lineRule="auto"/>
        <w:ind w:right="-360"/>
        <w:rPr>
          <w:sz w:val="17"/>
          <w:szCs w:val="17"/>
        </w:rPr>
      </w:pPr>
      <w:r w:rsidRPr="008706D2">
        <w:rPr>
          <w:sz w:val="17"/>
          <w:szCs w:val="17"/>
        </w:rPr>
        <w:t xml:space="preserve">Tell us your name and registry before each </w:t>
      </w:r>
      <w:r w:rsidR="00161296" w:rsidRPr="008706D2">
        <w:rPr>
          <w:sz w:val="17"/>
          <w:szCs w:val="17"/>
        </w:rPr>
        <w:t>comment.</w:t>
      </w:r>
    </w:p>
    <w:p w14:paraId="46A65FB4" w14:textId="10D35B77" w:rsidR="00893AB6" w:rsidRDefault="004A64CC">
      <w:pPr>
        <w:pStyle w:val="ListParagraph"/>
        <w:numPr>
          <w:ilvl w:val="2"/>
          <w:numId w:val="2"/>
        </w:numPr>
        <w:spacing w:after="0" w:line="240" w:lineRule="auto"/>
        <w:ind w:right="-360"/>
        <w:rPr>
          <w:sz w:val="17"/>
          <w:szCs w:val="17"/>
        </w:rPr>
      </w:pPr>
      <w:r w:rsidRPr="008706D2">
        <w:rPr>
          <w:sz w:val="17"/>
          <w:szCs w:val="17"/>
        </w:rPr>
        <w:t>Silence equals agreement</w:t>
      </w:r>
      <w:r w:rsidR="00520810" w:rsidRPr="008706D2">
        <w:rPr>
          <w:sz w:val="17"/>
          <w:szCs w:val="17"/>
        </w:rPr>
        <w:t xml:space="preserve"> </w:t>
      </w:r>
    </w:p>
    <w:p w14:paraId="4F68763C" w14:textId="77777777" w:rsidR="008706D2" w:rsidRPr="008706D2" w:rsidRDefault="008706D2" w:rsidP="008706D2">
      <w:pPr>
        <w:pStyle w:val="ListParagraph"/>
        <w:spacing w:after="0" w:line="240" w:lineRule="auto"/>
        <w:ind w:left="2160" w:right="-360"/>
        <w:rPr>
          <w:sz w:val="10"/>
          <w:szCs w:val="10"/>
        </w:rPr>
      </w:pPr>
    </w:p>
    <w:p w14:paraId="79EBFD0C" w14:textId="7B3A5C22" w:rsidR="005A20E7" w:rsidRPr="008706D2" w:rsidRDefault="005A20E7">
      <w:pPr>
        <w:pStyle w:val="ListParagraph"/>
        <w:numPr>
          <w:ilvl w:val="0"/>
          <w:numId w:val="2"/>
        </w:numPr>
        <w:spacing w:after="0" w:line="240" w:lineRule="auto"/>
        <w:ind w:left="90" w:right="-360"/>
        <w:rPr>
          <w:b/>
          <w:bCs/>
          <w:sz w:val="17"/>
          <w:szCs w:val="17"/>
        </w:rPr>
      </w:pPr>
      <w:r w:rsidRPr="008706D2">
        <w:rPr>
          <w:rFonts w:eastAsia="Times New Roman"/>
          <w:b/>
          <w:bCs/>
          <w:sz w:val="17"/>
          <w:szCs w:val="17"/>
        </w:rPr>
        <w:t>New activities / Discussions</w:t>
      </w:r>
      <w:r w:rsidRPr="008706D2">
        <w:rPr>
          <w:rFonts w:eastAsia="Times New Roman"/>
          <w:b/>
          <w:bCs/>
          <w:sz w:val="17"/>
          <w:szCs w:val="17"/>
        </w:rPr>
        <w:tab/>
      </w:r>
      <w:r w:rsidRPr="008706D2">
        <w:rPr>
          <w:rFonts w:eastAsia="Times New Roman"/>
          <w:b/>
          <w:bCs/>
          <w:sz w:val="17"/>
          <w:szCs w:val="17"/>
        </w:rPr>
        <w:tab/>
      </w:r>
      <w:r w:rsidRPr="008706D2">
        <w:rPr>
          <w:rFonts w:eastAsia="Times New Roman"/>
          <w:b/>
          <w:bCs/>
          <w:sz w:val="17"/>
          <w:szCs w:val="17"/>
        </w:rPr>
        <w:tab/>
      </w:r>
      <w:r w:rsidRPr="008706D2">
        <w:rPr>
          <w:rFonts w:eastAsia="Times New Roman"/>
          <w:b/>
          <w:bCs/>
          <w:sz w:val="17"/>
          <w:szCs w:val="17"/>
        </w:rPr>
        <w:tab/>
      </w:r>
      <w:r w:rsidRPr="008706D2">
        <w:rPr>
          <w:rFonts w:eastAsia="Times New Roman"/>
          <w:b/>
          <w:bCs/>
          <w:sz w:val="17"/>
          <w:szCs w:val="17"/>
        </w:rPr>
        <w:tab/>
      </w:r>
    </w:p>
    <w:p w14:paraId="4E9B4966" w14:textId="11D97ABB" w:rsidR="00E82485" w:rsidRDefault="004E0C12" w:rsidP="00E82485">
      <w:pPr>
        <w:pStyle w:val="ListParagraph"/>
        <w:numPr>
          <w:ilvl w:val="1"/>
          <w:numId w:val="1"/>
        </w:numPr>
        <w:spacing w:before="240" w:line="252" w:lineRule="auto"/>
        <w:ind w:left="810"/>
        <w:rPr>
          <w:rFonts w:eastAsia="Times New Roman"/>
          <w:b/>
          <w:bCs/>
          <w:sz w:val="17"/>
          <w:szCs w:val="17"/>
        </w:rPr>
      </w:pPr>
      <w:r>
        <w:rPr>
          <w:rFonts w:eastAsia="Times New Roman"/>
          <w:b/>
          <w:bCs/>
          <w:sz w:val="17"/>
          <w:szCs w:val="17"/>
        </w:rPr>
        <w:t>Next Year Participation</w:t>
      </w:r>
      <w:r w:rsidR="00D9004C">
        <w:rPr>
          <w:rFonts w:eastAsia="Times New Roman"/>
          <w:b/>
          <w:bCs/>
          <w:sz w:val="17"/>
          <w:szCs w:val="17"/>
        </w:rPr>
        <w:tab/>
      </w:r>
      <w:r w:rsidR="00D9004C">
        <w:rPr>
          <w:rFonts w:eastAsia="Times New Roman"/>
          <w:b/>
          <w:bCs/>
          <w:sz w:val="17"/>
          <w:szCs w:val="17"/>
        </w:rPr>
        <w:tab/>
      </w:r>
      <w:r w:rsidR="00D9004C">
        <w:rPr>
          <w:rFonts w:eastAsia="Times New Roman"/>
          <w:b/>
          <w:bCs/>
          <w:sz w:val="17"/>
          <w:szCs w:val="17"/>
        </w:rPr>
        <w:tab/>
      </w:r>
      <w:r w:rsidR="00D9004C">
        <w:rPr>
          <w:rFonts w:eastAsia="Times New Roman"/>
          <w:b/>
          <w:bCs/>
          <w:sz w:val="17"/>
          <w:szCs w:val="17"/>
        </w:rPr>
        <w:tab/>
      </w:r>
      <w:r w:rsidR="00D9004C">
        <w:rPr>
          <w:rFonts w:eastAsia="Times New Roman"/>
          <w:b/>
          <w:bCs/>
          <w:sz w:val="17"/>
          <w:szCs w:val="17"/>
        </w:rPr>
        <w:tab/>
        <w:t>Angela Martin</w:t>
      </w:r>
    </w:p>
    <w:p w14:paraId="14492F05" w14:textId="1F44A145" w:rsidR="005B3606" w:rsidRPr="005B3606" w:rsidRDefault="005B3606" w:rsidP="005B3606">
      <w:pPr>
        <w:pStyle w:val="ListParagraph"/>
        <w:spacing w:before="240" w:line="252" w:lineRule="auto"/>
        <w:ind w:left="810"/>
        <w:rPr>
          <w:rFonts w:eastAsia="Times New Roman"/>
          <w:sz w:val="17"/>
          <w:szCs w:val="17"/>
        </w:rPr>
      </w:pPr>
      <w:r>
        <w:rPr>
          <w:rFonts w:eastAsia="Times New Roman"/>
          <w:sz w:val="17"/>
          <w:szCs w:val="17"/>
        </w:rPr>
        <w:t>Angela asked the group to email her regarding whether or not you will be participating in this group next year so she can update the calendar invite accordingly.</w:t>
      </w:r>
    </w:p>
    <w:p w14:paraId="1DD40DB1" w14:textId="0EE1CC52" w:rsidR="004609CE" w:rsidRDefault="004609CE" w:rsidP="004609CE">
      <w:pPr>
        <w:pStyle w:val="ListParagraph"/>
        <w:numPr>
          <w:ilvl w:val="1"/>
          <w:numId w:val="1"/>
        </w:numPr>
        <w:spacing w:before="240" w:line="252" w:lineRule="auto"/>
        <w:ind w:left="810"/>
        <w:rPr>
          <w:rFonts w:eastAsia="Times New Roman"/>
          <w:b/>
          <w:bCs/>
          <w:sz w:val="17"/>
          <w:szCs w:val="17"/>
        </w:rPr>
      </w:pPr>
      <w:r>
        <w:rPr>
          <w:rFonts w:eastAsia="Times New Roman"/>
          <w:b/>
          <w:bCs/>
          <w:sz w:val="17"/>
          <w:szCs w:val="17"/>
        </w:rPr>
        <w:t>SMP and Workplan</w:t>
      </w:r>
      <w:r>
        <w:rPr>
          <w:rFonts w:eastAsia="Times New Roman"/>
          <w:b/>
          <w:bCs/>
          <w:sz w:val="17"/>
          <w:szCs w:val="17"/>
        </w:rPr>
        <w:tab/>
      </w:r>
      <w:r>
        <w:rPr>
          <w:rFonts w:eastAsia="Times New Roman"/>
          <w:b/>
          <w:bCs/>
          <w:sz w:val="17"/>
          <w:szCs w:val="17"/>
        </w:rPr>
        <w:tab/>
      </w:r>
      <w:r>
        <w:rPr>
          <w:rFonts w:eastAsia="Times New Roman"/>
          <w:b/>
          <w:bCs/>
          <w:sz w:val="17"/>
          <w:szCs w:val="17"/>
        </w:rPr>
        <w:tab/>
      </w:r>
      <w:r>
        <w:rPr>
          <w:rFonts w:eastAsia="Times New Roman"/>
          <w:b/>
          <w:bCs/>
          <w:sz w:val="17"/>
          <w:szCs w:val="17"/>
        </w:rPr>
        <w:tab/>
      </w:r>
      <w:r>
        <w:rPr>
          <w:rFonts w:eastAsia="Times New Roman"/>
          <w:b/>
          <w:bCs/>
          <w:sz w:val="17"/>
          <w:szCs w:val="17"/>
        </w:rPr>
        <w:tab/>
        <w:t>Carrie Bateman</w:t>
      </w:r>
    </w:p>
    <w:p w14:paraId="5B805365" w14:textId="06B75618" w:rsidR="000E6593" w:rsidRDefault="004E0C12" w:rsidP="00811F6A">
      <w:pPr>
        <w:pStyle w:val="ListParagraph"/>
        <w:numPr>
          <w:ilvl w:val="2"/>
          <w:numId w:val="1"/>
        </w:numPr>
        <w:spacing w:before="240" w:line="252" w:lineRule="auto"/>
        <w:ind w:left="1080"/>
        <w:rPr>
          <w:rFonts w:eastAsia="Times New Roman"/>
          <w:b/>
          <w:bCs/>
          <w:sz w:val="17"/>
          <w:szCs w:val="17"/>
        </w:rPr>
      </w:pPr>
      <w:r>
        <w:rPr>
          <w:rFonts w:eastAsia="Times New Roman"/>
          <w:b/>
          <w:bCs/>
          <w:sz w:val="17"/>
          <w:szCs w:val="17"/>
        </w:rPr>
        <w:t>Review and Revise Workplan Tasks</w:t>
      </w:r>
    </w:p>
    <w:p w14:paraId="07581642" w14:textId="77777777" w:rsidR="007C17AC" w:rsidRDefault="005B3606" w:rsidP="00811F6A">
      <w:pPr>
        <w:pStyle w:val="ListParagraph"/>
        <w:spacing w:before="240" w:line="252" w:lineRule="auto"/>
        <w:ind w:left="1080"/>
        <w:rPr>
          <w:rFonts w:eastAsia="Times New Roman"/>
          <w:sz w:val="17"/>
          <w:szCs w:val="17"/>
        </w:rPr>
      </w:pPr>
      <w:r w:rsidRPr="005B3606">
        <w:rPr>
          <w:rFonts w:eastAsia="Times New Roman"/>
          <w:sz w:val="17"/>
          <w:szCs w:val="17"/>
        </w:rPr>
        <w:t xml:space="preserve">Carrie initiated a discussion about the work plan activities for the years 2024 to 2027. She asked for feedback on the goals and objectives they had previously discussed. The conversation focused on the tasks listed for each goal, particularly those related to collaboration with other professional organizations and creating a roadmap for allied health professionals to transition to central registry work. </w:t>
      </w:r>
    </w:p>
    <w:p w14:paraId="44B5988A" w14:textId="545DFED2" w:rsidR="007C17AC" w:rsidRDefault="007C17AC" w:rsidP="00811F6A">
      <w:pPr>
        <w:pStyle w:val="ListParagraph"/>
        <w:numPr>
          <w:ilvl w:val="0"/>
          <w:numId w:val="10"/>
        </w:numPr>
        <w:spacing w:before="240" w:line="252" w:lineRule="auto"/>
        <w:ind w:left="1530"/>
        <w:rPr>
          <w:rFonts w:eastAsia="Times New Roman"/>
          <w:sz w:val="17"/>
          <w:szCs w:val="17"/>
        </w:rPr>
      </w:pPr>
      <w:r w:rsidRPr="0017543D">
        <w:rPr>
          <w:rFonts w:eastAsia="Times New Roman"/>
          <w:b/>
          <w:bCs/>
          <w:sz w:val="17"/>
          <w:szCs w:val="17"/>
        </w:rPr>
        <w:t xml:space="preserve">Goal 1, Objective </w:t>
      </w:r>
      <w:r w:rsidR="0017543D" w:rsidRPr="0017543D">
        <w:rPr>
          <w:rFonts w:eastAsia="Times New Roman"/>
          <w:b/>
          <w:bCs/>
          <w:sz w:val="17"/>
          <w:szCs w:val="17"/>
        </w:rPr>
        <w:t>1</w:t>
      </w:r>
      <w:r w:rsidR="00DB3868">
        <w:rPr>
          <w:rFonts w:eastAsia="Times New Roman"/>
          <w:b/>
          <w:bCs/>
          <w:sz w:val="17"/>
          <w:szCs w:val="17"/>
        </w:rPr>
        <w:t>, Task 1 and 2</w:t>
      </w:r>
      <w:r w:rsidR="0017543D">
        <w:rPr>
          <w:rFonts w:eastAsia="Times New Roman"/>
          <w:sz w:val="17"/>
          <w:szCs w:val="17"/>
        </w:rPr>
        <w:t xml:space="preserve"> </w:t>
      </w:r>
      <w:r>
        <w:rPr>
          <w:rFonts w:eastAsia="Times New Roman"/>
          <w:sz w:val="17"/>
          <w:szCs w:val="17"/>
        </w:rPr>
        <w:t>–</w:t>
      </w:r>
      <w:r w:rsidR="00DB3868" w:rsidRPr="00DB3868">
        <w:t xml:space="preserve"> </w:t>
      </w:r>
      <w:r w:rsidR="00DB3868" w:rsidRPr="00DB3868">
        <w:rPr>
          <w:rFonts w:eastAsia="Times New Roman"/>
          <w:sz w:val="17"/>
          <w:szCs w:val="17"/>
        </w:rPr>
        <w:t>Carrie and Jeremy discussed the plan for integrating members from non-registry professions and creating an informatics toolkit for professional development. They agreed that the specifics of this task were yet to be decided, but it would be beneficial for R</w:t>
      </w:r>
      <w:r w:rsidR="00DB3868">
        <w:rPr>
          <w:rFonts w:eastAsia="Times New Roman"/>
          <w:sz w:val="17"/>
          <w:szCs w:val="17"/>
        </w:rPr>
        <w:t>&amp;R</w:t>
      </w:r>
      <w:r w:rsidR="00DB3868" w:rsidRPr="00DB3868">
        <w:rPr>
          <w:rFonts w:eastAsia="Times New Roman"/>
          <w:sz w:val="17"/>
          <w:szCs w:val="17"/>
        </w:rPr>
        <w:t xml:space="preserve"> to develop a plan. They also discussed the need for collaboration with other steering committees and the possibility of pulling together existing tools from other areas. Deirdre suggested that while the task might technically fall under professional development, it would require extensive collaboration and coordination with other steering committees.</w:t>
      </w:r>
    </w:p>
    <w:p w14:paraId="189C4A5F" w14:textId="77777777" w:rsidR="0017543D" w:rsidRDefault="00E6627B" w:rsidP="00811F6A">
      <w:pPr>
        <w:pStyle w:val="ListParagraph"/>
        <w:numPr>
          <w:ilvl w:val="0"/>
          <w:numId w:val="10"/>
        </w:numPr>
        <w:spacing w:before="240" w:line="252" w:lineRule="auto"/>
        <w:ind w:left="1530"/>
        <w:rPr>
          <w:rFonts w:eastAsia="Times New Roman"/>
          <w:sz w:val="17"/>
          <w:szCs w:val="17"/>
        </w:rPr>
      </w:pPr>
      <w:r w:rsidRPr="0017543D">
        <w:rPr>
          <w:rFonts w:eastAsia="Times New Roman"/>
          <w:b/>
          <w:bCs/>
          <w:sz w:val="17"/>
          <w:szCs w:val="17"/>
        </w:rPr>
        <w:t>Goal 1, Objective 2, Task 1</w:t>
      </w:r>
      <w:r>
        <w:rPr>
          <w:rFonts w:eastAsia="Times New Roman"/>
          <w:sz w:val="17"/>
          <w:szCs w:val="17"/>
        </w:rPr>
        <w:t xml:space="preserve"> </w:t>
      </w:r>
      <w:r w:rsidR="0017543D">
        <w:rPr>
          <w:rFonts w:eastAsia="Times New Roman"/>
          <w:sz w:val="17"/>
          <w:szCs w:val="17"/>
        </w:rPr>
        <w:t>– is</w:t>
      </w:r>
      <w:r w:rsidR="005B3606" w:rsidRPr="005B3606">
        <w:rPr>
          <w:rFonts w:eastAsia="Times New Roman"/>
          <w:sz w:val="17"/>
          <w:szCs w:val="17"/>
        </w:rPr>
        <w:t xml:space="preserve"> important and could attract both experienced professionals and those in training. They also decided that it would be under the purview of recruitment and retention.</w:t>
      </w:r>
      <w:r w:rsidR="007C17AC">
        <w:rPr>
          <w:rFonts w:eastAsia="Times New Roman"/>
          <w:sz w:val="17"/>
          <w:szCs w:val="17"/>
        </w:rPr>
        <w:t xml:space="preserve"> </w:t>
      </w:r>
      <w:r w:rsidR="007C17AC" w:rsidRPr="007C17AC">
        <w:rPr>
          <w:rFonts w:eastAsia="Times New Roman"/>
          <w:sz w:val="17"/>
          <w:szCs w:val="17"/>
        </w:rPr>
        <w:t xml:space="preserve">The team discussed the task of transitioning allied health professionals and public health professionals to a cancer registry. They agreed that the recruitment and retention work group could handle this task but expressed concerns about capacity. </w:t>
      </w:r>
      <w:r w:rsidR="0017543D">
        <w:rPr>
          <w:rFonts w:eastAsia="Times New Roman"/>
          <w:sz w:val="17"/>
          <w:szCs w:val="17"/>
        </w:rPr>
        <w:t xml:space="preserve">Keri felt R&amp;R could take this task on. </w:t>
      </w:r>
      <w:r w:rsidR="007C17AC" w:rsidRPr="007C17AC">
        <w:rPr>
          <w:rFonts w:eastAsia="Times New Roman"/>
          <w:sz w:val="17"/>
          <w:szCs w:val="17"/>
        </w:rPr>
        <w:t xml:space="preserve">The team also decided to develop messaging strategies to target health professionals, with a focus on having a clear roadmap for those interested in this work. The possibility of involving existing members who have transitioned from similar positions in the development of this roadmap was </w:t>
      </w:r>
      <w:r w:rsidR="0017543D">
        <w:rPr>
          <w:rFonts w:eastAsia="Times New Roman"/>
          <w:sz w:val="17"/>
          <w:szCs w:val="17"/>
        </w:rPr>
        <w:t>suggested</w:t>
      </w:r>
      <w:r w:rsidR="007C17AC" w:rsidRPr="007C17AC">
        <w:rPr>
          <w:rFonts w:eastAsia="Times New Roman"/>
          <w:sz w:val="17"/>
          <w:szCs w:val="17"/>
        </w:rPr>
        <w:t>.</w:t>
      </w:r>
      <w:r w:rsidR="0017543D">
        <w:rPr>
          <w:rFonts w:eastAsia="Times New Roman"/>
          <w:sz w:val="17"/>
          <w:szCs w:val="17"/>
        </w:rPr>
        <w:t xml:space="preserve"> </w:t>
      </w:r>
    </w:p>
    <w:p w14:paraId="5E354F6F" w14:textId="77777777" w:rsidR="0017543D" w:rsidRDefault="0017543D" w:rsidP="00811F6A">
      <w:pPr>
        <w:pStyle w:val="ListParagraph"/>
        <w:spacing w:before="240" w:line="252" w:lineRule="auto"/>
        <w:ind w:left="1530"/>
        <w:rPr>
          <w:rFonts w:eastAsia="Times New Roman"/>
          <w:b/>
          <w:bCs/>
          <w:sz w:val="17"/>
          <w:szCs w:val="17"/>
        </w:rPr>
      </w:pPr>
    </w:p>
    <w:p w14:paraId="77E7725E" w14:textId="479BA26D" w:rsidR="005B3606" w:rsidRDefault="0017543D" w:rsidP="00811F6A">
      <w:pPr>
        <w:pStyle w:val="ListParagraph"/>
        <w:spacing w:before="240" w:line="252" w:lineRule="auto"/>
        <w:ind w:left="1530"/>
        <w:rPr>
          <w:rFonts w:eastAsia="Times New Roman"/>
          <w:sz w:val="17"/>
          <w:szCs w:val="17"/>
        </w:rPr>
      </w:pPr>
      <w:r w:rsidRPr="0017543D">
        <w:rPr>
          <w:rFonts w:eastAsia="Times New Roman"/>
          <w:sz w:val="17"/>
          <w:szCs w:val="17"/>
        </w:rPr>
        <w:t>Lihua emphasized the importance of innovation and collaboration within the team to keep up with advancing technologies and expectations. She also highlighted the need for advocacy to secure adequate funding to support their workforce. Carrie acknowledged the points raised by Lihua and noted that they are in line with their strategic initiatives, particularly the need for expanded training for NA</w:t>
      </w:r>
      <w:r>
        <w:rPr>
          <w:rFonts w:eastAsia="Times New Roman"/>
          <w:sz w:val="17"/>
          <w:szCs w:val="17"/>
        </w:rPr>
        <w:t>ACCR</w:t>
      </w:r>
      <w:r w:rsidRPr="0017543D">
        <w:rPr>
          <w:rFonts w:eastAsia="Times New Roman"/>
          <w:sz w:val="17"/>
          <w:szCs w:val="17"/>
        </w:rPr>
        <w:t xml:space="preserve"> members. They agreed that despite budget limitations, they need </w:t>
      </w:r>
      <w:r w:rsidR="00DB3868">
        <w:rPr>
          <w:rFonts w:eastAsia="Times New Roman"/>
          <w:sz w:val="17"/>
          <w:szCs w:val="17"/>
        </w:rPr>
        <w:t>to be advocates and</w:t>
      </w:r>
      <w:r w:rsidRPr="0017543D">
        <w:rPr>
          <w:rFonts w:eastAsia="Times New Roman"/>
          <w:sz w:val="17"/>
          <w:szCs w:val="17"/>
        </w:rPr>
        <w:t xml:space="preserve"> make their needs known to funding agencies and the state.</w:t>
      </w:r>
    </w:p>
    <w:p w14:paraId="34668C98" w14:textId="77777777" w:rsidR="00DB3868" w:rsidRDefault="00DB3868" w:rsidP="00811F6A">
      <w:pPr>
        <w:pStyle w:val="ListParagraph"/>
        <w:numPr>
          <w:ilvl w:val="0"/>
          <w:numId w:val="10"/>
        </w:numPr>
        <w:spacing w:before="240" w:line="252" w:lineRule="auto"/>
        <w:ind w:left="1530"/>
        <w:rPr>
          <w:rFonts w:eastAsia="Times New Roman"/>
          <w:sz w:val="17"/>
          <w:szCs w:val="17"/>
        </w:rPr>
      </w:pPr>
      <w:r w:rsidRPr="0017543D">
        <w:rPr>
          <w:rFonts w:eastAsia="Times New Roman"/>
          <w:b/>
          <w:bCs/>
          <w:sz w:val="17"/>
          <w:szCs w:val="17"/>
        </w:rPr>
        <w:t xml:space="preserve">Goal 1, Objective </w:t>
      </w:r>
      <w:r>
        <w:rPr>
          <w:rFonts w:eastAsia="Times New Roman"/>
          <w:b/>
          <w:bCs/>
          <w:sz w:val="17"/>
          <w:szCs w:val="17"/>
        </w:rPr>
        <w:t>3</w:t>
      </w:r>
      <w:r w:rsidRPr="0017543D">
        <w:rPr>
          <w:rFonts w:eastAsia="Times New Roman"/>
          <w:b/>
          <w:bCs/>
          <w:sz w:val="17"/>
          <w:szCs w:val="17"/>
        </w:rPr>
        <w:t>, Task 1</w:t>
      </w:r>
      <w:r>
        <w:rPr>
          <w:rFonts w:eastAsia="Times New Roman"/>
          <w:b/>
          <w:bCs/>
          <w:sz w:val="17"/>
          <w:szCs w:val="17"/>
        </w:rPr>
        <w:t xml:space="preserve"> – </w:t>
      </w:r>
      <w:r>
        <w:rPr>
          <w:rFonts w:eastAsia="Times New Roman"/>
          <w:sz w:val="17"/>
          <w:szCs w:val="17"/>
        </w:rPr>
        <w:t>no comments.</w:t>
      </w:r>
    </w:p>
    <w:p w14:paraId="01F6345E" w14:textId="615E4017" w:rsidR="00811F6A" w:rsidRDefault="00DB3868" w:rsidP="00811F6A">
      <w:pPr>
        <w:pStyle w:val="ListParagraph"/>
        <w:numPr>
          <w:ilvl w:val="0"/>
          <w:numId w:val="10"/>
        </w:numPr>
        <w:spacing w:before="240" w:line="252" w:lineRule="auto"/>
        <w:ind w:left="1530"/>
        <w:rPr>
          <w:rFonts w:eastAsia="Times New Roman"/>
          <w:sz w:val="17"/>
          <w:szCs w:val="17"/>
        </w:rPr>
      </w:pPr>
      <w:r>
        <w:rPr>
          <w:rFonts w:eastAsia="Times New Roman"/>
          <w:b/>
          <w:bCs/>
          <w:sz w:val="17"/>
          <w:szCs w:val="17"/>
        </w:rPr>
        <w:t>Goal 1, Objective 3, Task 2 –</w:t>
      </w:r>
      <w:r>
        <w:rPr>
          <w:rFonts w:eastAsia="Times New Roman"/>
          <w:sz w:val="17"/>
          <w:szCs w:val="17"/>
        </w:rPr>
        <w:t xml:space="preserve"> Carrie asked the group their opinion on rewording this task, do</w:t>
      </w:r>
      <w:r w:rsidR="00581A3A">
        <w:rPr>
          <w:rFonts w:eastAsia="Times New Roman"/>
          <w:sz w:val="17"/>
          <w:szCs w:val="17"/>
        </w:rPr>
        <w:t xml:space="preserve">es it fall under PDSC or is it outside our scope? </w:t>
      </w:r>
      <w:r w:rsidR="00581A3A" w:rsidRPr="00581A3A">
        <w:rPr>
          <w:rFonts w:eastAsia="Times New Roman"/>
          <w:sz w:val="17"/>
          <w:szCs w:val="17"/>
        </w:rPr>
        <w:t>Deirdre suggested that while the task might technically fall under professional development, it would require extensive collaboration and coordination with other steering committees.</w:t>
      </w:r>
      <w:r w:rsidR="00581A3A">
        <w:rPr>
          <w:rFonts w:eastAsia="Times New Roman"/>
          <w:sz w:val="17"/>
          <w:szCs w:val="17"/>
        </w:rPr>
        <w:t xml:space="preserve">  </w:t>
      </w:r>
      <w:r w:rsidR="00581A3A" w:rsidRPr="00581A3A">
        <w:rPr>
          <w:rFonts w:eastAsia="Times New Roman"/>
          <w:sz w:val="17"/>
          <w:szCs w:val="17"/>
        </w:rPr>
        <w:t xml:space="preserve">Lihua expressed optimism about coordinating with other registries to share best practices and foster innovation. </w:t>
      </w:r>
      <w:r>
        <w:rPr>
          <w:rFonts w:eastAsia="Times New Roman"/>
          <w:sz w:val="17"/>
          <w:szCs w:val="17"/>
        </w:rPr>
        <w:t xml:space="preserve"> </w:t>
      </w:r>
      <w:r w:rsidR="00581A3A" w:rsidRPr="00581A3A">
        <w:rPr>
          <w:rFonts w:eastAsia="Times New Roman"/>
          <w:sz w:val="17"/>
          <w:szCs w:val="17"/>
        </w:rPr>
        <w:t>Carrie and Monique confirmed that the registries themselves are considered members, not just the individuals who work within them. Deirdre further clarified that the actual members of N</w:t>
      </w:r>
      <w:r w:rsidR="00581A3A">
        <w:rPr>
          <w:rFonts w:eastAsia="Times New Roman"/>
          <w:sz w:val="17"/>
          <w:szCs w:val="17"/>
        </w:rPr>
        <w:t>AACCR</w:t>
      </w:r>
      <w:r w:rsidR="00581A3A" w:rsidRPr="00581A3A">
        <w:rPr>
          <w:rFonts w:eastAsia="Times New Roman"/>
          <w:sz w:val="17"/>
          <w:szCs w:val="17"/>
        </w:rPr>
        <w:t xml:space="preserve"> are the registries, with the staff benefiting from their membership. They discussed the possibility of different levels of membership for registries and individual staff.</w:t>
      </w:r>
      <w:r w:rsidR="00811F6A">
        <w:rPr>
          <w:rFonts w:eastAsia="Times New Roman"/>
          <w:sz w:val="17"/>
          <w:szCs w:val="17"/>
        </w:rPr>
        <w:t xml:space="preserve"> </w:t>
      </w:r>
      <w:r w:rsidR="00811F6A" w:rsidRPr="00811F6A">
        <w:rPr>
          <w:rFonts w:eastAsia="Times New Roman"/>
          <w:sz w:val="17"/>
          <w:szCs w:val="17"/>
        </w:rPr>
        <w:t xml:space="preserve">Angela, from </w:t>
      </w:r>
      <w:r w:rsidR="00145E52">
        <w:rPr>
          <w:rFonts w:eastAsia="Times New Roman"/>
          <w:sz w:val="17"/>
          <w:szCs w:val="17"/>
        </w:rPr>
        <w:t>NAACCR</w:t>
      </w:r>
      <w:r w:rsidR="00811F6A" w:rsidRPr="00811F6A">
        <w:rPr>
          <w:rFonts w:eastAsia="Times New Roman"/>
          <w:sz w:val="17"/>
          <w:szCs w:val="17"/>
        </w:rPr>
        <w:t>, raised a question about the relevance of the task to the work Fernanda from N</w:t>
      </w:r>
      <w:r w:rsidR="00811F6A">
        <w:rPr>
          <w:rFonts w:eastAsia="Times New Roman"/>
          <w:sz w:val="17"/>
          <w:szCs w:val="17"/>
        </w:rPr>
        <w:t>AACCR</w:t>
      </w:r>
      <w:r w:rsidR="00811F6A" w:rsidRPr="00811F6A">
        <w:rPr>
          <w:rFonts w:eastAsia="Times New Roman"/>
          <w:sz w:val="17"/>
          <w:szCs w:val="17"/>
        </w:rPr>
        <w:t xml:space="preserve"> is doing in Volume 3. Carrie and Angela agreed on the need to coordinate with existing activities and avoid reinventing the wheel. Carrie outlined the task of creating a comprehensive list of tip sheets and ensuring their accessibility to the members. </w:t>
      </w:r>
    </w:p>
    <w:p w14:paraId="492A8D13" w14:textId="43A2B9DC" w:rsidR="00DB3868" w:rsidRDefault="00811F6A" w:rsidP="00811F6A">
      <w:pPr>
        <w:pStyle w:val="ListParagraph"/>
        <w:numPr>
          <w:ilvl w:val="0"/>
          <w:numId w:val="10"/>
        </w:numPr>
        <w:spacing w:before="240" w:line="252" w:lineRule="auto"/>
        <w:ind w:left="1530"/>
        <w:rPr>
          <w:rFonts w:eastAsia="Times New Roman"/>
          <w:sz w:val="17"/>
          <w:szCs w:val="17"/>
        </w:rPr>
      </w:pPr>
      <w:r>
        <w:rPr>
          <w:rFonts w:eastAsia="Times New Roman"/>
          <w:b/>
          <w:bCs/>
          <w:sz w:val="17"/>
          <w:szCs w:val="17"/>
        </w:rPr>
        <w:t xml:space="preserve">Goal 1, Objective 3, Task 3 – </w:t>
      </w:r>
      <w:r w:rsidR="00BD04C1">
        <w:rPr>
          <w:rFonts w:eastAsia="Times New Roman"/>
          <w:sz w:val="17"/>
          <w:szCs w:val="17"/>
        </w:rPr>
        <w:t>It was decided</w:t>
      </w:r>
      <w:r w:rsidRPr="00811F6A">
        <w:rPr>
          <w:rFonts w:eastAsia="Times New Roman"/>
          <w:sz w:val="17"/>
          <w:szCs w:val="17"/>
        </w:rPr>
        <w:t xml:space="preserve"> to delete task 3, with the possibility of reassessing it in a few years.</w:t>
      </w:r>
    </w:p>
    <w:p w14:paraId="68C748C9" w14:textId="2F7DB9DE" w:rsidR="00BD04C1" w:rsidRDefault="00811F6A" w:rsidP="00811F6A">
      <w:pPr>
        <w:pStyle w:val="ListParagraph"/>
        <w:numPr>
          <w:ilvl w:val="0"/>
          <w:numId w:val="10"/>
        </w:numPr>
        <w:spacing w:before="240" w:line="252" w:lineRule="auto"/>
        <w:ind w:left="1530"/>
        <w:rPr>
          <w:rFonts w:eastAsia="Times New Roman"/>
          <w:sz w:val="17"/>
          <w:szCs w:val="17"/>
        </w:rPr>
      </w:pPr>
      <w:r>
        <w:rPr>
          <w:rFonts w:eastAsia="Times New Roman"/>
          <w:b/>
          <w:bCs/>
          <w:sz w:val="17"/>
          <w:szCs w:val="17"/>
        </w:rPr>
        <w:t>Goal 1, Objective 4, Task 1, 2 and 3</w:t>
      </w:r>
      <w:r>
        <w:rPr>
          <w:rFonts w:eastAsia="Times New Roman"/>
          <w:sz w:val="17"/>
          <w:szCs w:val="17"/>
        </w:rPr>
        <w:t xml:space="preserve"> – </w:t>
      </w:r>
      <w:r w:rsidR="00BD04C1">
        <w:rPr>
          <w:rFonts w:eastAsia="Times New Roman"/>
          <w:sz w:val="17"/>
          <w:szCs w:val="17"/>
        </w:rPr>
        <w:t>Discussed the</w:t>
      </w:r>
      <w:r w:rsidRPr="00811F6A">
        <w:rPr>
          <w:rFonts w:eastAsia="Times New Roman"/>
          <w:sz w:val="17"/>
          <w:szCs w:val="17"/>
        </w:rPr>
        <w:t xml:space="preserve"> Member Ambassador program and the importance of encouraging new member involvement in </w:t>
      </w:r>
      <w:r>
        <w:rPr>
          <w:rFonts w:eastAsia="Times New Roman"/>
          <w:sz w:val="17"/>
          <w:szCs w:val="17"/>
        </w:rPr>
        <w:t>NAACCR</w:t>
      </w:r>
      <w:r w:rsidRPr="00811F6A">
        <w:rPr>
          <w:rFonts w:eastAsia="Times New Roman"/>
          <w:sz w:val="17"/>
          <w:szCs w:val="17"/>
        </w:rPr>
        <w:t xml:space="preserve">. Deirdre emphasized the need to understand the specific volunteer needs of the steering committees before pursuing them, suggesting a focus on registry directors to encourage their staff to volunteer. </w:t>
      </w:r>
    </w:p>
    <w:p w14:paraId="35D0B44C" w14:textId="4BCC850B" w:rsidR="00811F6A" w:rsidRDefault="00BD04C1" w:rsidP="00811F6A">
      <w:pPr>
        <w:pStyle w:val="ListParagraph"/>
        <w:numPr>
          <w:ilvl w:val="0"/>
          <w:numId w:val="10"/>
        </w:numPr>
        <w:spacing w:before="240" w:line="252" w:lineRule="auto"/>
        <w:ind w:left="1530"/>
        <w:rPr>
          <w:rFonts w:eastAsia="Times New Roman"/>
          <w:sz w:val="17"/>
          <w:szCs w:val="17"/>
        </w:rPr>
      </w:pPr>
      <w:r>
        <w:rPr>
          <w:rFonts w:eastAsia="Times New Roman"/>
          <w:b/>
          <w:bCs/>
          <w:sz w:val="17"/>
          <w:szCs w:val="17"/>
        </w:rPr>
        <w:t xml:space="preserve">Goal 2, Objective 1, Task </w:t>
      </w:r>
      <w:r w:rsidRPr="00BD04C1">
        <w:rPr>
          <w:rFonts w:eastAsia="Times New Roman"/>
          <w:b/>
          <w:bCs/>
          <w:sz w:val="17"/>
          <w:szCs w:val="17"/>
        </w:rPr>
        <w:t>1</w:t>
      </w:r>
      <w:r>
        <w:rPr>
          <w:rFonts w:eastAsia="Times New Roman"/>
          <w:b/>
          <w:bCs/>
          <w:sz w:val="17"/>
          <w:szCs w:val="17"/>
        </w:rPr>
        <w:t xml:space="preserve"> </w:t>
      </w:r>
      <w:r>
        <w:rPr>
          <w:rFonts w:eastAsia="Times New Roman"/>
          <w:sz w:val="17"/>
          <w:szCs w:val="17"/>
        </w:rPr>
        <w:t xml:space="preserve">– </w:t>
      </w:r>
      <w:r w:rsidR="00811F6A" w:rsidRPr="00811F6A">
        <w:rPr>
          <w:rFonts w:eastAsia="Times New Roman"/>
          <w:sz w:val="17"/>
          <w:szCs w:val="17"/>
        </w:rPr>
        <w:t>A task to collaborate with steering committees and external organizations to produce educational materials was questioned for its feasibility. The team agreed to continue the discussion in their next meeting.</w:t>
      </w:r>
    </w:p>
    <w:p w14:paraId="3A699CD1" w14:textId="0B78E862" w:rsidR="002F08E7" w:rsidRPr="008706D2" w:rsidRDefault="002F08E7" w:rsidP="002F08E7">
      <w:pPr>
        <w:pStyle w:val="ListParagraph"/>
        <w:spacing w:before="240" w:line="252" w:lineRule="auto"/>
        <w:ind w:left="1440"/>
        <w:rPr>
          <w:rFonts w:eastAsia="Times New Roman"/>
          <w:sz w:val="10"/>
          <w:szCs w:val="10"/>
        </w:rPr>
      </w:pPr>
    </w:p>
    <w:p w14:paraId="2A763152" w14:textId="0C5AE84A" w:rsidR="005C1F3E" w:rsidRDefault="000C6FA6" w:rsidP="000C6FA6">
      <w:pPr>
        <w:pStyle w:val="ListParagraph"/>
        <w:spacing w:before="240" w:line="252" w:lineRule="auto"/>
        <w:ind w:left="0"/>
        <w:rPr>
          <w:rFonts w:eastAsia="Times New Roman"/>
          <w:b/>
          <w:bCs/>
          <w:sz w:val="17"/>
          <w:szCs w:val="17"/>
          <w:u w:val="single"/>
        </w:rPr>
      </w:pPr>
      <w:r w:rsidRPr="008706D2">
        <w:rPr>
          <w:rFonts w:eastAsia="Times New Roman"/>
          <w:b/>
          <w:bCs/>
          <w:sz w:val="17"/>
          <w:szCs w:val="17"/>
          <w:u w:val="single"/>
        </w:rPr>
        <w:t>Actions</w:t>
      </w:r>
      <w:r w:rsidR="00E46DA3" w:rsidRPr="008706D2">
        <w:rPr>
          <w:rFonts w:eastAsia="Times New Roman"/>
          <w:b/>
          <w:bCs/>
          <w:sz w:val="17"/>
          <w:szCs w:val="17"/>
          <w:u w:val="single"/>
        </w:rPr>
        <w:t xml:space="preserve"> </w:t>
      </w:r>
    </w:p>
    <w:p w14:paraId="3DCFFD19" w14:textId="58BB2027" w:rsidR="0017543D" w:rsidRPr="0017543D" w:rsidRDefault="0017543D" w:rsidP="0017543D">
      <w:pPr>
        <w:pStyle w:val="ListParagraph"/>
        <w:numPr>
          <w:ilvl w:val="0"/>
          <w:numId w:val="8"/>
        </w:numPr>
        <w:spacing w:before="240" w:line="252" w:lineRule="auto"/>
        <w:rPr>
          <w:rFonts w:eastAsia="Times New Roman"/>
          <w:sz w:val="17"/>
          <w:szCs w:val="17"/>
        </w:rPr>
      </w:pPr>
      <w:r w:rsidRPr="0017543D">
        <w:rPr>
          <w:rFonts w:eastAsia="Times New Roman"/>
          <w:sz w:val="17"/>
          <w:szCs w:val="17"/>
        </w:rPr>
        <w:t xml:space="preserve">Angela will send an email to </w:t>
      </w:r>
      <w:r w:rsidR="00BD04C1">
        <w:rPr>
          <w:rFonts w:eastAsia="Times New Roman"/>
          <w:sz w:val="17"/>
          <w:szCs w:val="17"/>
        </w:rPr>
        <w:t>PDSC members</w:t>
      </w:r>
      <w:r w:rsidRPr="0017543D">
        <w:rPr>
          <w:rFonts w:eastAsia="Times New Roman"/>
          <w:sz w:val="17"/>
          <w:szCs w:val="17"/>
        </w:rPr>
        <w:t xml:space="preserve"> to confirm their participation for next year.</w:t>
      </w:r>
    </w:p>
    <w:p w14:paraId="2D2C32FE" w14:textId="33039C9D" w:rsidR="004609CE" w:rsidRDefault="0017543D" w:rsidP="0017543D">
      <w:pPr>
        <w:pStyle w:val="ListParagraph"/>
        <w:numPr>
          <w:ilvl w:val="0"/>
          <w:numId w:val="8"/>
        </w:numPr>
        <w:spacing w:before="240" w:line="252" w:lineRule="auto"/>
        <w:rPr>
          <w:rFonts w:eastAsia="Times New Roman"/>
          <w:sz w:val="17"/>
          <w:szCs w:val="17"/>
        </w:rPr>
      </w:pPr>
      <w:r>
        <w:rPr>
          <w:rFonts w:eastAsia="Times New Roman"/>
          <w:sz w:val="17"/>
          <w:szCs w:val="17"/>
        </w:rPr>
        <w:t>Carrie</w:t>
      </w:r>
      <w:r w:rsidRPr="0017543D">
        <w:rPr>
          <w:rFonts w:eastAsia="Times New Roman"/>
          <w:sz w:val="17"/>
          <w:szCs w:val="17"/>
        </w:rPr>
        <w:t xml:space="preserve"> will review the task of collaborating with other steering committees and external organizations to produce educational materials at the next meeting.</w:t>
      </w:r>
    </w:p>
    <w:sectPr w:rsidR="004609CE" w:rsidSect="00594DE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08D1B" w14:textId="77777777" w:rsidR="00594DE8" w:rsidRDefault="00594DE8" w:rsidP="004B0957">
      <w:pPr>
        <w:spacing w:after="0" w:line="240" w:lineRule="auto"/>
      </w:pPr>
      <w:r>
        <w:separator/>
      </w:r>
    </w:p>
  </w:endnote>
  <w:endnote w:type="continuationSeparator" w:id="0">
    <w:p w14:paraId="7556493B" w14:textId="77777777" w:rsidR="00594DE8" w:rsidRDefault="00594DE8" w:rsidP="004B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8722" w14:textId="16460A66" w:rsidR="004B0957" w:rsidRPr="00A175E3" w:rsidRDefault="004B0957" w:rsidP="004B0957">
    <w:pPr>
      <w:spacing w:after="0" w:line="240" w:lineRule="auto"/>
      <w:ind w:left="90" w:right="-270"/>
      <w:rPr>
        <w:bCs/>
        <w:sz w:val="16"/>
        <w:szCs w:val="16"/>
      </w:rPr>
    </w:pPr>
    <w:r w:rsidRPr="00A175E3">
      <w:rPr>
        <w:bCs/>
        <w:sz w:val="16"/>
        <w:szCs w:val="16"/>
      </w:rPr>
      <w:t>NAACCR Professional Development Steering Committee</w:t>
    </w:r>
  </w:p>
  <w:p w14:paraId="37047C03" w14:textId="71E14683" w:rsidR="004B0957" w:rsidRPr="00A175E3" w:rsidRDefault="004E0C12" w:rsidP="00A175E3">
    <w:pPr>
      <w:spacing w:after="0" w:line="240" w:lineRule="auto"/>
      <w:ind w:left="90" w:right="-270"/>
      <w:rPr>
        <w:bCs/>
        <w:sz w:val="16"/>
        <w:szCs w:val="16"/>
      </w:rPr>
    </w:pPr>
    <w:r>
      <w:rPr>
        <w:bCs/>
        <w:sz w:val="16"/>
        <w:szCs w:val="16"/>
      </w:rPr>
      <w:t>November 29</w:t>
    </w:r>
    <w:r w:rsidR="008321F0">
      <w:rPr>
        <w:bCs/>
        <w:sz w:val="16"/>
        <w:szCs w:val="16"/>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649D3" w14:textId="77777777" w:rsidR="00594DE8" w:rsidRDefault="00594DE8" w:rsidP="004B0957">
      <w:pPr>
        <w:spacing w:after="0" w:line="240" w:lineRule="auto"/>
      </w:pPr>
      <w:r>
        <w:separator/>
      </w:r>
    </w:p>
  </w:footnote>
  <w:footnote w:type="continuationSeparator" w:id="0">
    <w:p w14:paraId="54DC2520" w14:textId="77777777" w:rsidR="00594DE8" w:rsidRDefault="00594DE8" w:rsidP="004B0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E1F49"/>
    <w:multiLevelType w:val="hybridMultilevel"/>
    <w:tmpl w:val="B8BA3BA8"/>
    <w:lvl w:ilvl="0" w:tplc="2D94CBFC">
      <w:start w:val="1"/>
      <w:numFmt w:val="lowerRoman"/>
      <w:lvlText w:val="%1."/>
      <w:lvlJc w:val="left"/>
      <w:pPr>
        <w:ind w:left="1530" w:hanging="360"/>
      </w:pPr>
      <w:rPr>
        <w:rFonts w:ascii="Calibri" w:hAnsi="Calibri" w:hint="default"/>
        <w:b/>
        <w:i w:val="0"/>
        <w:sz w:val="18"/>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137C2F63"/>
    <w:multiLevelType w:val="hybridMultilevel"/>
    <w:tmpl w:val="4FECA73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A294D2D"/>
    <w:multiLevelType w:val="hybridMultilevel"/>
    <w:tmpl w:val="6E42575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314A2C32"/>
    <w:multiLevelType w:val="hybridMultilevel"/>
    <w:tmpl w:val="47A04F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35802CC"/>
    <w:multiLevelType w:val="hybridMultilevel"/>
    <w:tmpl w:val="F056A6DC"/>
    <w:lvl w:ilvl="0" w:tplc="04090001">
      <w:start w:val="1"/>
      <w:numFmt w:val="bullet"/>
      <w:lvlText w:val=""/>
      <w:lvlJc w:val="left"/>
      <w:pPr>
        <w:ind w:left="4325" w:hanging="360"/>
      </w:pPr>
      <w:rPr>
        <w:rFonts w:ascii="Symbol" w:hAnsi="Symbol" w:hint="default"/>
      </w:rPr>
    </w:lvl>
    <w:lvl w:ilvl="1" w:tplc="04090003" w:tentative="1">
      <w:start w:val="1"/>
      <w:numFmt w:val="bullet"/>
      <w:lvlText w:val="o"/>
      <w:lvlJc w:val="left"/>
      <w:pPr>
        <w:ind w:left="5045" w:hanging="360"/>
      </w:pPr>
      <w:rPr>
        <w:rFonts w:ascii="Courier New" w:hAnsi="Courier New" w:cs="Courier New" w:hint="default"/>
      </w:rPr>
    </w:lvl>
    <w:lvl w:ilvl="2" w:tplc="04090005" w:tentative="1">
      <w:start w:val="1"/>
      <w:numFmt w:val="bullet"/>
      <w:lvlText w:val=""/>
      <w:lvlJc w:val="left"/>
      <w:pPr>
        <w:ind w:left="5765" w:hanging="360"/>
      </w:pPr>
      <w:rPr>
        <w:rFonts w:ascii="Wingdings" w:hAnsi="Wingdings" w:hint="default"/>
      </w:rPr>
    </w:lvl>
    <w:lvl w:ilvl="3" w:tplc="04090001" w:tentative="1">
      <w:start w:val="1"/>
      <w:numFmt w:val="bullet"/>
      <w:lvlText w:val=""/>
      <w:lvlJc w:val="left"/>
      <w:pPr>
        <w:ind w:left="6485" w:hanging="360"/>
      </w:pPr>
      <w:rPr>
        <w:rFonts w:ascii="Symbol" w:hAnsi="Symbol" w:hint="default"/>
      </w:rPr>
    </w:lvl>
    <w:lvl w:ilvl="4" w:tplc="04090003" w:tentative="1">
      <w:start w:val="1"/>
      <w:numFmt w:val="bullet"/>
      <w:lvlText w:val="o"/>
      <w:lvlJc w:val="left"/>
      <w:pPr>
        <w:ind w:left="7205" w:hanging="360"/>
      </w:pPr>
      <w:rPr>
        <w:rFonts w:ascii="Courier New" w:hAnsi="Courier New" w:cs="Courier New" w:hint="default"/>
      </w:rPr>
    </w:lvl>
    <w:lvl w:ilvl="5" w:tplc="04090005" w:tentative="1">
      <w:start w:val="1"/>
      <w:numFmt w:val="bullet"/>
      <w:lvlText w:val=""/>
      <w:lvlJc w:val="left"/>
      <w:pPr>
        <w:ind w:left="7925" w:hanging="360"/>
      </w:pPr>
      <w:rPr>
        <w:rFonts w:ascii="Wingdings" w:hAnsi="Wingdings" w:hint="default"/>
      </w:rPr>
    </w:lvl>
    <w:lvl w:ilvl="6" w:tplc="04090001" w:tentative="1">
      <w:start w:val="1"/>
      <w:numFmt w:val="bullet"/>
      <w:lvlText w:val=""/>
      <w:lvlJc w:val="left"/>
      <w:pPr>
        <w:ind w:left="8645" w:hanging="360"/>
      </w:pPr>
      <w:rPr>
        <w:rFonts w:ascii="Symbol" w:hAnsi="Symbol" w:hint="default"/>
      </w:rPr>
    </w:lvl>
    <w:lvl w:ilvl="7" w:tplc="04090003" w:tentative="1">
      <w:start w:val="1"/>
      <w:numFmt w:val="bullet"/>
      <w:lvlText w:val="o"/>
      <w:lvlJc w:val="left"/>
      <w:pPr>
        <w:ind w:left="9365" w:hanging="360"/>
      </w:pPr>
      <w:rPr>
        <w:rFonts w:ascii="Courier New" w:hAnsi="Courier New" w:cs="Courier New" w:hint="default"/>
      </w:rPr>
    </w:lvl>
    <w:lvl w:ilvl="8" w:tplc="04090005" w:tentative="1">
      <w:start w:val="1"/>
      <w:numFmt w:val="bullet"/>
      <w:lvlText w:val=""/>
      <w:lvlJc w:val="left"/>
      <w:pPr>
        <w:ind w:left="10085" w:hanging="360"/>
      </w:pPr>
      <w:rPr>
        <w:rFonts w:ascii="Wingdings" w:hAnsi="Wingdings" w:hint="default"/>
      </w:rPr>
    </w:lvl>
  </w:abstractNum>
  <w:abstractNum w:abstractNumId="5" w15:restartNumberingAfterBreak="0">
    <w:nsid w:val="4DB84CE8"/>
    <w:multiLevelType w:val="hybridMultilevel"/>
    <w:tmpl w:val="3092A5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E825982"/>
    <w:multiLevelType w:val="hybridMultilevel"/>
    <w:tmpl w:val="A4D034F0"/>
    <w:lvl w:ilvl="0" w:tplc="2E480CA0">
      <w:start w:val="1"/>
      <w:numFmt w:val="decimal"/>
      <w:lvlText w:val="%1."/>
      <w:lvlJc w:val="left"/>
      <w:pPr>
        <w:ind w:left="360" w:hanging="360"/>
      </w:pPr>
      <w:rPr>
        <w:rFonts w:hint="default"/>
        <w:b/>
        <w:i w:val="0"/>
      </w:rPr>
    </w:lvl>
    <w:lvl w:ilvl="1" w:tplc="9744A30A">
      <w:start w:val="1"/>
      <w:numFmt w:val="lowerLetter"/>
      <w:lvlText w:val="%2."/>
      <w:lvlJc w:val="left"/>
      <w:pPr>
        <w:ind w:left="1440" w:hanging="360"/>
      </w:pPr>
      <w:rPr>
        <w:rFonts w:ascii="Calibri" w:hAnsi="Calibri" w:hint="default"/>
        <w:b/>
        <w:i w:val="0"/>
        <w:caps w:val="0"/>
        <w:strike w:val="0"/>
        <w:dstrike w:val="0"/>
        <w:outline w:val="0"/>
        <w:emboss w:val="0"/>
        <w:imprint w:val="0"/>
        <w:color w:val="auto"/>
        <w:spacing w:val="0"/>
        <w:w w:val="100"/>
        <w:kern w:val="0"/>
        <w:position w:val="0"/>
        <w:sz w:val="18"/>
        <w:szCs w:val="20"/>
        <w:vertAlign w:val="baseline"/>
      </w:rPr>
    </w:lvl>
    <w:lvl w:ilvl="2" w:tplc="ADA40D2C">
      <w:start w:val="1"/>
      <w:numFmt w:val="lowerRoman"/>
      <w:lvlText w:val="%3."/>
      <w:lvlJc w:val="right"/>
      <w:pPr>
        <w:ind w:left="2160" w:hanging="180"/>
      </w:pPr>
      <w:rPr>
        <w:rFonts w:hint="default"/>
        <w:b/>
        <w:i w:val="0"/>
      </w:rPr>
    </w:lvl>
    <w:lvl w:ilvl="3" w:tplc="9BF8F2E2">
      <w:start w:val="1"/>
      <w:numFmt w:val="decimal"/>
      <w:lvlText w:val="%4."/>
      <w:lvlJc w:val="left"/>
      <w:pPr>
        <w:ind w:left="2880" w:hanging="360"/>
      </w:pPr>
      <w:rPr>
        <w:rFonts w:ascii="Calibri" w:hAnsi="Calibri" w:hint="default"/>
        <w:b/>
        <w:i w:val="0"/>
        <w:sz w:val="18"/>
        <w:szCs w:val="20"/>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500" w:hanging="360"/>
      </w:pPr>
      <w:rPr>
        <w:rFonts w:ascii="Wingdings" w:hAnsi="Wingding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0B3021"/>
    <w:multiLevelType w:val="hybridMultilevel"/>
    <w:tmpl w:val="5DF2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0A4FFC"/>
    <w:multiLevelType w:val="hybridMultilevel"/>
    <w:tmpl w:val="7A6A9C3E"/>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9" w15:restartNumberingAfterBreak="0">
    <w:nsid w:val="708975D6"/>
    <w:multiLevelType w:val="hybridMultilevel"/>
    <w:tmpl w:val="33688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9645360">
    <w:abstractNumId w:val="9"/>
  </w:num>
  <w:num w:numId="2" w16cid:durableId="235674630">
    <w:abstractNumId w:val="6"/>
  </w:num>
  <w:num w:numId="3" w16cid:durableId="997803419">
    <w:abstractNumId w:val="2"/>
  </w:num>
  <w:num w:numId="4" w16cid:durableId="571283445">
    <w:abstractNumId w:val="5"/>
  </w:num>
  <w:num w:numId="5" w16cid:durableId="11224379">
    <w:abstractNumId w:val="4"/>
  </w:num>
  <w:num w:numId="6" w16cid:durableId="649208323">
    <w:abstractNumId w:val="0"/>
  </w:num>
  <w:num w:numId="7" w16cid:durableId="1083989818">
    <w:abstractNumId w:val="8"/>
  </w:num>
  <w:num w:numId="8" w16cid:durableId="21708055">
    <w:abstractNumId w:val="7"/>
  </w:num>
  <w:num w:numId="9" w16cid:durableId="183597738">
    <w:abstractNumId w:val="1"/>
  </w:num>
  <w:num w:numId="10" w16cid:durableId="42974419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EEF"/>
    <w:rsid w:val="00002E17"/>
    <w:rsid w:val="00006297"/>
    <w:rsid w:val="000223F6"/>
    <w:rsid w:val="00023DC5"/>
    <w:rsid w:val="00026863"/>
    <w:rsid w:val="00026DB5"/>
    <w:rsid w:val="00037B9E"/>
    <w:rsid w:val="000458CB"/>
    <w:rsid w:val="00045D05"/>
    <w:rsid w:val="00046CE4"/>
    <w:rsid w:val="00047C45"/>
    <w:rsid w:val="0006195C"/>
    <w:rsid w:val="0006734B"/>
    <w:rsid w:val="00071EAF"/>
    <w:rsid w:val="0007604D"/>
    <w:rsid w:val="00076BEF"/>
    <w:rsid w:val="000772DF"/>
    <w:rsid w:val="00090342"/>
    <w:rsid w:val="00093D74"/>
    <w:rsid w:val="00095213"/>
    <w:rsid w:val="000A0649"/>
    <w:rsid w:val="000A08FA"/>
    <w:rsid w:val="000A24C2"/>
    <w:rsid w:val="000A630A"/>
    <w:rsid w:val="000A757F"/>
    <w:rsid w:val="000B28D9"/>
    <w:rsid w:val="000B6018"/>
    <w:rsid w:val="000B76F3"/>
    <w:rsid w:val="000C287F"/>
    <w:rsid w:val="000C51DB"/>
    <w:rsid w:val="000C6726"/>
    <w:rsid w:val="000C684E"/>
    <w:rsid w:val="000C6FA6"/>
    <w:rsid w:val="000D4EBC"/>
    <w:rsid w:val="000D538D"/>
    <w:rsid w:val="000D5CD3"/>
    <w:rsid w:val="000D7C1E"/>
    <w:rsid w:val="000E40EE"/>
    <w:rsid w:val="000E6593"/>
    <w:rsid w:val="000E7D5B"/>
    <w:rsid w:val="000F1920"/>
    <w:rsid w:val="000F3AFF"/>
    <w:rsid w:val="000F3DE8"/>
    <w:rsid w:val="000F60C6"/>
    <w:rsid w:val="00113520"/>
    <w:rsid w:val="00113FBA"/>
    <w:rsid w:val="00116DCB"/>
    <w:rsid w:val="0012302A"/>
    <w:rsid w:val="00141C78"/>
    <w:rsid w:val="00145A69"/>
    <w:rsid w:val="00145B82"/>
    <w:rsid w:val="00145E52"/>
    <w:rsid w:val="00145F9E"/>
    <w:rsid w:val="00146116"/>
    <w:rsid w:val="00150486"/>
    <w:rsid w:val="00150816"/>
    <w:rsid w:val="00150858"/>
    <w:rsid w:val="0015176F"/>
    <w:rsid w:val="00152310"/>
    <w:rsid w:val="0015415A"/>
    <w:rsid w:val="00160D7A"/>
    <w:rsid w:val="00161296"/>
    <w:rsid w:val="00162E5F"/>
    <w:rsid w:val="00166A15"/>
    <w:rsid w:val="00167992"/>
    <w:rsid w:val="00171903"/>
    <w:rsid w:val="00174A1B"/>
    <w:rsid w:val="0017543D"/>
    <w:rsid w:val="001767BD"/>
    <w:rsid w:val="00187EC2"/>
    <w:rsid w:val="00195444"/>
    <w:rsid w:val="001A05D6"/>
    <w:rsid w:val="001A2DAF"/>
    <w:rsid w:val="001A55BC"/>
    <w:rsid w:val="001A60A8"/>
    <w:rsid w:val="001B3B02"/>
    <w:rsid w:val="001B6C39"/>
    <w:rsid w:val="001C6BCD"/>
    <w:rsid w:val="001C7472"/>
    <w:rsid w:val="001E59EB"/>
    <w:rsid w:val="001F0DE4"/>
    <w:rsid w:val="002000DB"/>
    <w:rsid w:val="00205837"/>
    <w:rsid w:val="002075CD"/>
    <w:rsid w:val="00212EF5"/>
    <w:rsid w:val="002136B3"/>
    <w:rsid w:val="00216FC7"/>
    <w:rsid w:val="00217924"/>
    <w:rsid w:val="0023134F"/>
    <w:rsid w:val="00233D26"/>
    <w:rsid w:val="002356C3"/>
    <w:rsid w:val="002450D0"/>
    <w:rsid w:val="00245966"/>
    <w:rsid w:val="00247C25"/>
    <w:rsid w:val="00251EF9"/>
    <w:rsid w:val="002531BC"/>
    <w:rsid w:val="00254A3E"/>
    <w:rsid w:val="00260510"/>
    <w:rsid w:val="00260EB2"/>
    <w:rsid w:val="00264820"/>
    <w:rsid w:val="00270482"/>
    <w:rsid w:val="00272653"/>
    <w:rsid w:val="00272F9E"/>
    <w:rsid w:val="00273F2E"/>
    <w:rsid w:val="0027600B"/>
    <w:rsid w:val="00276742"/>
    <w:rsid w:val="002817A0"/>
    <w:rsid w:val="00282E14"/>
    <w:rsid w:val="0028372D"/>
    <w:rsid w:val="00295339"/>
    <w:rsid w:val="0029549B"/>
    <w:rsid w:val="002A3922"/>
    <w:rsid w:val="002A6E10"/>
    <w:rsid w:val="002B11F9"/>
    <w:rsid w:val="002B2EF6"/>
    <w:rsid w:val="002B4621"/>
    <w:rsid w:val="002B75C6"/>
    <w:rsid w:val="002C3411"/>
    <w:rsid w:val="002D0D7F"/>
    <w:rsid w:val="002D1C28"/>
    <w:rsid w:val="002D4D58"/>
    <w:rsid w:val="002D70E9"/>
    <w:rsid w:val="002E5347"/>
    <w:rsid w:val="002F08E7"/>
    <w:rsid w:val="002F7345"/>
    <w:rsid w:val="0030477D"/>
    <w:rsid w:val="00304A64"/>
    <w:rsid w:val="00323BA2"/>
    <w:rsid w:val="00325466"/>
    <w:rsid w:val="00327B58"/>
    <w:rsid w:val="00331E68"/>
    <w:rsid w:val="0033505D"/>
    <w:rsid w:val="00335B81"/>
    <w:rsid w:val="00335BA5"/>
    <w:rsid w:val="00335D47"/>
    <w:rsid w:val="0033719E"/>
    <w:rsid w:val="00345024"/>
    <w:rsid w:val="0035063D"/>
    <w:rsid w:val="003627B0"/>
    <w:rsid w:val="00366008"/>
    <w:rsid w:val="00367916"/>
    <w:rsid w:val="003801DF"/>
    <w:rsid w:val="00382573"/>
    <w:rsid w:val="00383B55"/>
    <w:rsid w:val="00387928"/>
    <w:rsid w:val="00393749"/>
    <w:rsid w:val="003971C7"/>
    <w:rsid w:val="003A325B"/>
    <w:rsid w:val="003B4E7F"/>
    <w:rsid w:val="003C4FBA"/>
    <w:rsid w:val="003D7706"/>
    <w:rsid w:val="003E4495"/>
    <w:rsid w:val="003F0D8B"/>
    <w:rsid w:val="003F37D8"/>
    <w:rsid w:val="003F6AB5"/>
    <w:rsid w:val="003F7CFC"/>
    <w:rsid w:val="00412C5E"/>
    <w:rsid w:val="00424C35"/>
    <w:rsid w:val="00427C74"/>
    <w:rsid w:val="00432597"/>
    <w:rsid w:val="00432958"/>
    <w:rsid w:val="004340C7"/>
    <w:rsid w:val="004525D0"/>
    <w:rsid w:val="004609CE"/>
    <w:rsid w:val="00463F76"/>
    <w:rsid w:val="00472BF7"/>
    <w:rsid w:val="0047647D"/>
    <w:rsid w:val="004775E0"/>
    <w:rsid w:val="004824F7"/>
    <w:rsid w:val="004918EB"/>
    <w:rsid w:val="00496512"/>
    <w:rsid w:val="004A23EB"/>
    <w:rsid w:val="004A64CC"/>
    <w:rsid w:val="004B0957"/>
    <w:rsid w:val="004B4650"/>
    <w:rsid w:val="004C1099"/>
    <w:rsid w:val="004C414F"/>
    <w:rsid w:val="004D7E45"/>
    <w:rsid w:val="004E0A61"/>
    <w:rsid w:val="004E0C12"/>
    <w:rsid w:val="004E365C"/>
    <w:rsid w:val="004E509A"/>
    <w:rsid w:val="004F7959"/>
    <w:rsid w:val="00506575"/>
    <w:rsid w:val="00511FA2"/>
    <w:rsid w:val="005176E0"/>
    <w:rsid w:val="00520810"/>
    <w:rsid w:val="005220AB"/>
    <w:rsid w:val="00536312"/>
    <w:rsid w:val="005420B7"/>
    <w:rsid w:val="00543DC3"/>
    <w:rsid w:val="005558AB"/>
    <w:rsid w:val="00565C8E"/>
    <w:rsid w:val="00581A3A"/>
    <w:rsid w:val="00583079"/>
    <w:rsid w:val="00583EEF"/>
    <w:rsid w:val="0059146C"/>
    <w:rsid w:val="00591C52"/>
    <w:rsid w:val="00594DE8"/>
    <w:rsid w:val="00596D49"/>
    <w:rsid w:val="005A20DF"/>
    <w:rsid w:val="005A20E7"/>
    <w:rsid w:val="005B3606"/>
    <w:rsid w:val="005B36DD"/>
    <w:rsid w:val="005C1F3E"/>
    <w:rsid w:val="005C45BB"/>
    <w:rsid w:val="005E017D"/>
    <w:rsid w:val="006017E2"/>
    <w:rsid w:val="00601FE1"/>
    <w:rsid w:val="00606CB6"/>
    <w:rsid w:val="006202A8"/>
    <w:rsid w:val="00623A56"/>
    <w:rsid w:val="0062435B"/>
    <w:rsid w:val="00624C6B"/>
    <w:rsid w:val="00632A79"/>
    <w:rsid w:val="006357C4"/>
    <w:rsid w:val="00644B5C"/>
    <w:rsid w:val="006558C3"/>
    <w:rsid w:val="00655E9E"/>
    <w:rsid w:val="006561D2"/>
    <w:rsid w:val="00660AA0"/>
    <w:rsid w:val="00660D87"/>
    <w:rsid w:val="00673BF2"/>
    <w:rsid w:val="0067763B"/>
    <w:rsid w:val="00680F99"/>
    <w:rsid w:val="0068443A"/>
    <w:rsid w:val="00685537"/>
    <w:rsid w:val="00691613"/>
    <w:rsid w:val="00692400"/>
    <w:rsid w:val="0069444C"/>
    <w:rsid w:val="0069457F"/>
    <w:rsid w:val="006966A0"/>
    <w:rsid w:val="00696764"/>
    <w:rsid w:val="00697F62"/>
    <w:rsid w:val="006A2FD7"/>
    <w:rsid w:val="006A6BAE"/>
    <w:rsid w:val="006C12A4"/>
    <w:rsid w:val="006C62F4"/>
    <w:rsid w:val="006D5F69"/>
    <w:rsid w:val="006D7F6E"/>
    <w:rsid w:val="006E1956"/>
    <w:rsid w:val="006E3C74"/>
    <w:rsid w:val="006F05A0"/>
    <w:rsid w:val="006F0D9B"/>
    <w:rsid w:val="006F7AF9"/>
    <w:rsid w:val="00724934"/>
    <w:rsid w:val="00726F34"/>
    <w:rsid w:val="0073090B"/>
    <w:rsid w:val="0074135C"/>
    <w:rsid w:val="007439AD"/>
    <w:rsid w:val="007479EE"/>
    <w:rsid w:val="0075084C"/>
    <w:rsid w:val="007517E4"/>
    <w:rsid w:val="00752D1D"/>
    <w:rsid w:val="007539C7"/>
    <w:rsid w:val="00754A81"/>
    <w:rsid w:val="00760E23"/>
    <w:rsid w:val="007757D0"/>
    <w:rsid w:val="00776737"/>
    <w:rsid w:val="0077684D"/>
    <w:rsid w:val="007834B9"/>
    <w:rsid w:val="0078370D"/>
    <w:rsid w:val="0078406C"/>
    <w:rsid w:val="00785BCF"/>
    <w:rsid w:val="00790A26"/>
    <w:rsid w:val="007925F3"/>
    <w:rsid w:val="00793A1C"/>
    <w:rsid w:val="0079642D"/>
    <w:rsid w:val="007A125B"/>
    <w:rsid w:val="007A2937"/>
    <w:rsid w:val="007B242D"/>
    <w:rsid w:val="007B3D09"/>
    <w:rsid w:val="007B7EFE"/>
    <w:rsid w:val="007C17AC"/>
    <w:rsid w:val="007C5BDF"/>
    <w:rsid w:val="007D2778"/>
    <w:rsid w:val="007D5A51"/>
    <w:rsid w:val="007E4244"/>
    <w:rsid w:val="007F3198"/>
    <w:rsid w:val="00804C4F"/>
    <w:rsid w:val="0080743D"/>
    <w:rsid w:val="00811F6A"/>
    <w:rsid w:val="00820266"/>
    <w:rsid w:val="00830FF5"/>
    <w:rsid w:val="008321F0"/>
    <w:rsid w:val="00835046"/>
    <w:rsid w:val="00841EEF"/>
    <w:rsid w:val="00842010"/>
    <w:rsid w:val="00842714"/>
    <w:rsid w:val="00847095"/>
    <w:rsid w:val="00862B8B"/>
    <w:rsid w:val="00863F36"/>
    <w:rsid w:val="0086412A"/>
    <w:rsid w:val="008659A4"/>
    <w:rsid w:val="008706D2"/>
    <w:rsid w:val="00876C5A"/>
    <w:rsid w:val="008838B8"/>
    <w:rsid w:val="00887FAD"/>
    <w:rsid w:val="008934DB"/>
    <w:rsid w:val="00893AB6"/>
    <w:rsid w:val="00894C4E"/>
    <w:rsid w:val="008959E4"/>
    <w:rsid w:val="008A12BD"/>
    <w:rsid w:val="008A6E82"/>
    <w:rsid w:val="008B1B38"/>
    <w:rsid w:val="008B4DDF"/>
    <w:rsid w:val="008C09EA"/>
    <w:rsid w:val="008D0529"/>
    <w:rsid w:val="008D2D53"/>
    <w:rsid w:val="008D6D96"/>
    <w:rsid w:val="008E1543"/>
    <w:rsid w:val="008E4041"/>
    <w:rsid w:val="008E4A14"/>
    <w:rsid w:val="008F210B"/>
    <w:rsid w:val="008F386C"/>
    <w:rsid w:val="00904532"/>
    <w:rsid w:val="00912244"/>
    <w:rsid w:val="00913769"/>
    <w:rsid w:val="00922608"/>
    <w:rsid w:val="00925610"/>
    <w:rsid w:val="00952C32"/>
    <w:rsid w:val="00956223"/>
    <w:rsid w:val="00956CB7"/>
    <w:rsid w:val="00957AA6"/>
    <w:rsid w:val="00971CFD"/>
    <w:rsid w:val="00971DC3"/>
    <w:rsid w:val="00972CF2"/>
    <w:rsid w:val="0097489C"/>
    <w:rsid w:val="0097673E"/>
    <w:rsid w:val="00982FE5"/>
    <w:rsid w:val="00991519"/>
    <w:rsid w:val="00994838"/>
    <w:rsid w:val="00996F68"/>
    <w:rsid w:val="009A3206"/>
    <w:rsid w:val="009A33A4"/>
    <w:rsid w:val="009B0562"/>
    <w:rsid w:val="009B44FA"/>
    <w:rsid w:val="009C155D"/>
    <w:rsid w:val="009C3FDA"/>
    <w:rsid w:val="009C5E04"/>
    <w:rsid w:val="009D3BB3"/>
    <w:rsid w:val="009D521F"/>
    <w:rsid w:val="009E1AE1"/>
    <w:rsid w:val="009E2EBB"/>
    <w:rsid w:val="009E6DBB"/>
    <w:rsid w:val="009F2499"/>
    <w:rsid w:val="009F5343"/>
    <w:rsid w:val="009F7D99"/>
    <w:rsid w:val="00A0420C"/>
    <w:rsid w:val="00A068B8"/>
    <w:rsid w:val="00A1575F"/>
    <w:rsid w:val="00A172BD"/>
    <w:rsid w:val="00A175E3"/>
    <w:rsid w:val="00A178B1"/>
    <w:rsid w:val="00A200B9"/>
    <w:rsid w:val="00A2132A"/>
    <w:rsid w:val="00A24589"/>
    <w:rsid w:val="00A30BF5"/>
    <w:rsid w:val="00A44866"/>
    <w:rsid w:val="00A5057F"/>
    <w:rsid w:val="00A533AA"/>
    <w:rsid w:val="00A53471"/>
    <w:rsid w:val="00A623CE"/>
    <w:rsid w:val="00A6376B"/>
    <w:rsid w:val="00A773AF"/>
    <w:rsid w:val="00A80574"/>
    <w:rsid w:val="00A91599"/>
    <w:rsid w:val="00A9523E"/>
    <w:rsid w:val="00AA4F6F"/>
    <w:rsid w:val="00AB41B2"/>
    <w:rsid w:val="00AC2C47"/>
    <w:rsid w:val="00AD552B"/>
    <w:rsid w:val="00AE1686"/>
    <w:rsid w:val="00AE33BD"/>
    <w:rsid w:val="00AE74F1"/>
    <w:rsid w:val="00AF0F4C"/>
    <w:rsid w:val="00AF6FD0"/>
    <w:rsid w:val="00B0043B"/>
    <w:rsid w:val="00B01313"/>
    <w:rsid w:val="00B044FC"/>
    <w:rsid w:val="00B13336"/>
    <w:rsid w:val="00B15F1F"/>
    <w:rsid w:val="00B259D2"/>
    <w:rsid w:val="00B25A6E"/>
    <w:rsid w:val="00B26200"/>
    <w:rsid w:val="00B3611C"/>
    <w:rsid w:val="00B406B3"/>
    <w:rsid w:val="00B4521C"/>
    <w:rsid w:val="00B4544A"/>
    <w:rsid w:val="00B462AB"/>
    <w:rsid w:val="00B524D3"/>
    <w:rsid w:val="00B5782B"/>
    <w:rsid w:val="00B6094F"/>
    <w:rsid w:val="00B62CA9"/>
    <w:rsid w:val="00B63EE7"/>
    <w:rsid w:val="00B6503D"/>
    <w:rsid w:val="00B67200"/>
    <w:rsid w:val="00B7629A"/>
    <w:rsid w:val="00B81B01"/>
    <w:rsid w:val="00B904ED"/>
    <w:rsid w:val="00B91C33"/>
    <w:rsid w:val="00BA5703"/>
    <w:rsid w:val="00BA5FFF"/>
    <w:rsid w:val="00BB08BE"/>
    <w:rsid w:val="00BC00D7"/>
    <w:rsid w:val="00BC51EA"/>
    <w:rsid w:val="00BD04C1"/>
    <w:rsid w:val="00BD3890"/>
    <w:rsid w:val="00BD52E6"/>
    <w:rsid w:val="00BD6B36"/>
    <w:rsid w:val="00BE0CCD"/>
    <w:rsid w:val="00C03C7F"/>
    <w:rsid w:val="00C05893"/>
    <w:rsid w:val="00C117A0"/>
    <w:rsid w:val="00C2019A"/>
    <w:rsid w:val="00C210C4"/>
    <w:rsid w:val="00C23D6F"/>
    <w:rsid w:val="00C2470A"/>
    <w:rsid w:val="00C40332"/>
    <w:rsid w:val="00C43C0E"/>
    <w:rsid w:val="00C45531"/>
    <w:rsid w:val="00C475D8"/>
    <w:rsid w:val="00C54987"/>
    <w:rsid w:val="00C631BF"/>
    <w:rsid w:val="00C6436F"/>
    <w:rsid w:val="00C7494B"/>
    <w:rsid w:val="00C749C0"/>
    <w:rsid w:val="00C771AF"/>
    <w:rsid w:val="00C82BE3"/>
    <w:rsid w:val="00CA00D1"/>
    <w:rsid w:val="00CA35B7"/>
    <w:rsid w:val="00CB515C"/>
    <w:rsid w:val="00CB52D1"/>
    <w:rsid w:val="00CB6575"/>
    <w:rsid w:val="00CB740E"/>
    <w:rsid w:val="00CC4F43"/>
    <w:rsid w:val="00CD737B"/>
    <w:rsid w:val="00CE032D"/>
    <w:rsid w:val="00CE06C3"/>
    <w:rsid w:val="00CF4906"/>
    <w:rsid w:val="00CF6B1E"/>
    <w:rsid w:val="00CF708E"/>
    <w:rsid w:val="00CF7D38"/>
    <w:rsid w:val="00D00C24"/>
    <w:rsid w:val="00D033E8"/>
    <w:rsid w:val="00D135EC"/>
    <w:rsid w:val="00D173B8"/>
    <w:rsid w:val="00D17566"/>
    <w:rsid w:val="00D23AB3"/>
    <w:rsid w:val="00D23EC4"/>
    <w:rsid w:val="00D40BEB"/>
    <w:rsid w:val="00D452D7"/>
    <w:rsid w:val="00D4736C"/>
    <w:rsid w:val="00D5396E"/>
    <w:rsid w:val="00D572FE"/>
    <w:rsid w:val="00D64E76"/>
    <w:rsid w:val="00D73CAE"/>
    <w:rsid w:val="00D75D45"/>
    <w:rsid w:val="00D7602D"/>
    <w:rsid w:val="00D801B8"/>
    <w:rsid w:val="00D80457"/>
    <w:rsid w:val="00D8142C"/>
    <w:rsid w:val="00D814D7"/>
    <w:rsid w:val="00D87B15"/>
    <w:rsid w:val="00D9004C"/>
    <w:rsid w:val="00D90FC7"/>
    <w:rsid w:val="00D911DC"/>
    <w:rsid w:val="00D9196D"/>
    <w:rsid w:val="00D91E90"/>
    <w:rsid w:val="00D94571"/>
    <w:rsid w:val="00DA1FF1"/>
    <w:rsid w:val="00DA2F47"/>
    <w:rsid w:val="00DB3868"/>
    <w:rsid w:val="00DB53E2"/>
    <w:rsid w:val="00DC26D7"/>
    <w:rsid w:val="00DC27EF"/>
    <w:rsid w:val="00DC4274"/>
    <w:rsid w:val="00DC47F0"/>
    <w:rsid w:val="00DD0BEF"/>
    <w:rsid w:val="00DD38A0"/>
    <w:rsid w:val="00DD52FA"/>
    <w:rsid w:val="00DD540C"/>
    <w:rsid w:val="00DD5B8F"/>
    <w:rsid w:val="00DD7A5E"/>
    <w:rsid w:val="00DE02E6"/>
    <w:rsid w:val="00DE0BE6"/>
    <w:rsid w:val="00DE7A59"/>
    <w:rsid w:val="00DF1964"/>
    <w:rsid w:val="00DF4BCE"/>
    <w:rsid w:val="00DF613E"/>
    <w:rsid w:val="00E06A46"/>
    <w:rsid w:val="00E07877"/>
    <w:rsid w:val="00E1046D"/>
    <w:rsid w:val="00E15873"/>
    <w:rsid w:val="00E25889"/>
    <w:rsid w:val="00E262CA"/>
    <w:rsid w:val="00E31003"/>
    <w:rsid w:val="00E33E9B"/>
    <w:rsid w:val="00E43FAF"/>
    <w:rsid w:val="00E45F30"/>
    <w:rsid w:val="00E46DA3"/>
    <w:rsid w:val="00E46E7C"/>
    <w:rsid w:val="00E56241"/>
    <w:rsid w:val="00E618ED"/>
    <w:rsid w:val="00E65B7D"/>
    <w:rsid w:val="00E6627B"/>
    <w:rsid w:val="00E66CDD"/>
    <w:rsid w:val="00E77594"/>
    <w:rsid w:val="00E80E37"/>
    <w:rsid w:val="00E816BD"/>
    <w:rsid w:val="00E82485"/>
    <w:rsid w:val="00E83313"/>
    <w:rsid w:val="00E85408"/>
    <w:rsid w:val="00E86366"/>
    <w:rsid w:val="00E92841"/>
    <w:rsid w:val="00E92EEF"/>
    <w:rsid w:val="00E97129"/>
    <w:rsid w:val="00EC3A70"/>
    <w:rsid w:val="00EC4AA2"/>
    <w:rsid w:val="00ED493D"/>
    <w:rsid w:val="00ED4D7F"/>
    <w:rsid w:val="00ED7BB0"/>
    <w:rsid w:val="00EE73DB"/>
    <w:rsid w:val="00EF4DCD"/>
    <w:rsid w:val="00EF4E22"/>
    <w:rsid w:val="00EF5A70"/>
    <w:rsid w:val="00EF6475"/>
    <w:rsid w:val="00F025E1"/>
    <w:rsid w:val="00F11668"/>
    <w:rsid w:val="00F145CF"/>
    <w:rsid w:val="00F17D86"/>
    <w:rsid w:val="00F241D6"/>
    <w:rsid w:val="00F410A3"/>
    <w:rsid w:val="00F507B0"/>
    <w:rsid w:val="00F51BC3"/>
    <w:rsid w:val="00F62A44"/>
    <w:rsid w:val="00F66847"/>
    <w:rsid w:val="00F66E7D"/>
    <w:rsid w:val="00F67896"/>
    <w:rsid w:val="00F72166"/>
    <w:rsid w:val="00F743E4"/>
    <w:rsid w:val="00F7511C"/>
    <w:rsid w:val="00F90652"/>
    <w:rsid w:val="00F9101F"/>
    <w:rsid w:val="00F92EE2"/>
    <w:rsid w:val="00F958B0"/>
    <w:rsid w:val="00F9725B"/>
    <w:rsid w:val="00FA6720"/>
    <w:rsid w:val="00FB0C32"/>
    <w:rsid w:val="00FC3063"/>
    <w:rsid w:val="00FC32BC"/>
    <w:rsid w:val="00FC346A"/>
    <w:rsid w:val="00FC5195"/>
    <w:rsid w:val="00FC62EF"/>
    <w:rsid w:val="00FD1B0C"/>
    <w:rsid w:val="00FD1DF1"/>
    <w:rsid w:val="00FD23FE"/>
    <w:rsid w:val="00FD48A0"/>
    <w:rsid w:val="00FD6255"/>
    <w:rsid w:val="00FE4991"/>
    <w:rsid w:val="00FE6787"/>
    <w:rsid w:val="00FF3232"/>
    <w:rsid w:val="00FF6D7A"/>
    <w:rsid w:val="00FF7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9D94"/>
  <w15:chartTrackingRefBased/>
  <w15:docId w15:val="{1EBABB0C-EA2F-47B3-BF0F-8137C859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EEF"/>
    <w:pPr>
      <w:ind w:left="720"/>
      <w:contextualSpacing/>
    </w:pPr>
  </w:style>
  <w:style w:type="character" w:styleId="CommentReference">
    <w:name w:val="annotation reference"/>
    <w:basedOn w:val="DefaultParagraphFont"/>
    <w:uiPriority w:val="99"/>
    <w:semiHidden/>
    <w:unhideWhenUsed/>
    <w:rsid w:val="00A068B8"/>
    <w:rPr>
      <w:sz w:val="16"/>
      <w:szCs w:val="16"/>
    </w:rPr>
  </w:style>
  <w:style w:type="paragraph" w:styleId="CommentText">
    <w:name w:val="annotation text"/>
    <w:basedOn w:val="Normal"/>
    <w:link w:val="CommentTextChar"/>
    <w:uiPriority w:val="99"/>
    <w:semiHidden/>
    <w:unhideWhenUsed/>
    <w:rsid w:val="00A068B8"/>
    <w:pPr>
      <w:spacing w:line="240" w:lineRule="auto"/>
    </w:pPr>
    <w:rPr>
      <w:sz w:val="20"/>
      <w:szCs w:val="20"/>
    </w:rPr>
  </w:style>
  <w:style w:type="character" w:customStyle="1" w:styleId="CommentTextChar">
    <w:name w:val="Comment Text Char"/>
    <w:basedOn w:val="DefaultParagraphFont"/>
    <w:link w:val="CommentText"/>
    <w:uiPriority w:val="99"/>
    <w:semiHidden/>
    <w:rsid w:val="00A068B8"/>
    <w:rPr>
      <w:sz w:val="20"/>
      <w:szCs w:val="20"/>
    </w:rPr>
  </w:style>
  <w:style w:type="paragraph" w:styleId="BalloonText">
    <w:name w:val="Balloon Text"/>
    <w:basedOn w:val="Normal"/>
    <w:link w:val="BalloonTextChar"/>
    <w:uiPriority w:val="99"/>
    <w:semiHidden/>
    <w:unhideWhenUsed/>
    <w:rsid w:val="00A06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8B8"/>
    <w:rPr>
      <w:rFonts w:ascii="Segoe UI" w:hAnsi="Segoe UI" w:cs="Segoe UI"/>
      <w:sz w:val="18"/>
      <w:szCs w:val="18"/>
    </w:rPr>
  </w:style>
  <w:style w:type="paragraph" w:styleId="Header">
    <w:name w:val="header"/>
    <w:basedOn w:val="Normal"/>
    <w:link w:val="HeaderChar"/>
    <w:uiPriority w:val="99"/>
    <w:unhideWhenUsed/>
    <w:rsid w:val="004B0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957"/>
  </w:style>
  <w:style w:type="paragraph" w:styleId="Footer">
    <w:name w:val="footer"/>
    <w:basedOn w:val="Normal"/>
    <w:link w:val="FooterChar"/>
    <w:uiPriority w:val="99"/>
    <w:unhideWhenUsed/>
    <w:rsid w:val="004B0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957"/>
  </w:style>
  <w:style w:type="paragraph" w:customStyle="1" w:styleId="BodyA">
    <w:name w:val="Body A"/>
    <w:rsid w:val="00E816BD"/>
    <w:pPr>
      <w:pBdr>
        <w:top w:val="nil"/>
        <w:left w:val="nil"/>
        <w:bottom w:val="nil"/>
        <w:right w:val="nil"/>
        <w:between w:val="nil"/>
        <w:bar w:val="nil"/>
      </w:pBdr>
    </w:pPr>
    <w:rPr>
      <w:rFonts w:ascii="Calibri" w:eastAsia="Calibri" w:hAnsi="Calibri" w:cs="Calibri"/>
      <w:color w:val="000000"/>
      <w:u w:color="000000"/>
      <w:bdr w:val="nil"/>
    </w:rPr>
  </w:style>
  <w:style w:type="character" w:styleId="Hyperlink">
    <w:name w:val="Hyperlink"/>
    <w:basedOn w:val="DefaultParagraphFont"/>
    <w:uiPriority w:val="99"/>
    <w:unhideWhenUsed/>
    <w:rsid w:val="0069457F"/>
    <w:rPr>
      <w:color w:val="0563C1" w:themeColor="hyperlink"/>
      <w:u w:val="single"/>
    </w:rPr>
  </w:style>
  <w:style w:type="character" w:styleId="UnresolvedMention">
    <w:name w:val="Unresolved Mention"/>
    <w:basedOn w:val="DefaultParagraphFont"/>
    <w:uiPriority w:val="99"/>
    <w:semiHidden/>
    <w:unhideWhenUsed/>
    <w:rsid w:val="00694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73180-7352-438A-B77F-DA164904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Mignon Dryden</dc:creator>
  <cp:keywords/>
  <dc:description/>
  <cp:lastModifiedBy>Angela Martin</cp:lastModifiedBy>
  <cp:revision>3</cp:revision>
  <cp:lastPrinted>2018-11-29T21:22:00Z</cp:lastPrinted>
  <dcterms:created xsi:type="dcterms:W3CDTF">2023-12-04T16:45:00Z</dcterms:created>
  <dcterms:modified xsi:type="dcterms:W3CDTF">2024-01-25T16:35:00Z</dcterms:modified>
</cp:coreProperties>
</file>