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0F00" w14:textId="77777777" w:rsidR="00E01D0C" w:rsidRPr="00B037E5" w:rsidRDefault="0050669D" w:rsidP="003C4F31">
      <w:pPr>
        <w:spacing w:after="0" w:line="276" w:lineRule="auto"/>
        <w:rPr>
          <w:rFonts w:cstheme="minorHAnsi"/>
          <w:b/>
          <w:u w:val="single"/>
        </w:rPr>
      </w:pPr>
      <w:bookmarkStart w:id="0" w:name="_Hlk102715117"/>
      <w:r w:rsidRPr="00B037E5">
        <w:rPr>
          <w:rFonts w:cstheme="minorHAnsi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D428D2F" wp14:editId="3D2F1DEA">
            <wp:simplePos x="0" y="0"/>
            <wp:positionH relativeFrom="margin">
              <wp:posOffset>3042920</wp:posOffset>
            </wp:positionH>
            <wp:positionV relativeFrom="paragraph">
              <wp:posOffset>0</wp:posOffset>
            </wp:positionV>
            <wp:extent cx="704215" cy="370840"/>
            <wp:effectExtent l="0" t="0" r="635" b="0"/>
            <wp:wrapThrough wrapText="bothSides">
              <wp:wrapPolygon edited="0">
                <wp:start x="0" y="0"/>
                <wp:lineTo x="0" y="19973"/>
                <wp:lineTo x="21035" y="19973"/>
                <wp:lineTo x="210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D5F32" w14:textId="77777777" w:rsidR="00E01D0C" w:rsidRPr="00B037E5" w:rsidRDefault="00E01D0C" w:rsidP="003C4F31">
      <w:pPr>
        <w:spacing w:after="0" w:line="276" w:lineRule="auto"/>
        <w:rPr>
          <w:rFonts w:cstheme="minorHAnsi"/>
          <w:b/>
          <w:u w:val="single"/>
        </w:rPr>
      </w:pPr>
    </w:p>
    <w:p w14:paraId="54841D27" w14:textId="77777777" w:rsidR="005E55B0" w:rsidRDefault="005E55B0" w:rsidP="003C4F31">
      <w:pPr>
        <w:spacing w:after="0" w:line="276" w:lineRule="auto"/>
        <w:jc w:val="center"/>
        <w:rPr>
          <w:rFonts w:cstheme="minorHAnsi"/>
          <w:b/>
        </w:rPr>
      </w:pPr>
    </w:p>
    <w:p w14:paraId="01B5757B" w14:textId="4F64E10D" w:rsidR="000C23A3" w:rsidRPr="00B037E5" w:rsidRDefault="00C2782C" w:rsidP="003C4F3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January 17, 2024</w:t>
      </w:r>
    </w:p>
    <w:p w14:paraId="232D7024" w14:textId="77777777" w:rsidR="00907300" w:rsidRDefault="0047221E" w:rsidP="003C4F3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0C23A3" w:rsidRPr="00B037E5">
        <w:rPr>
          <w:rFonts w:cstheme="minorHAnsi"/>
          <w:b/>
        </w:rPr>
        <w:t xml:space="preserve">:00 PM – </w:t>
      </w:r>
      <w:r w:rsidR="00036E5A">
        <w:rPr>
          <w:rFonts w:cstheme="minorHAnsi"/>
          <w:b/>
        </w:rPr>
        <w:t>4</w:t>
      </w:r>
      <w:r w:rsidR="000C23A3" w:rsidRPr="00B037E5">
        <w:rPr>
          <w:rFonts w:cstheme="minorHAnsi"/>
          <w:b/>
        </w:rPr>
        <w:t>:00 PM</w:t>
      </w:r>
      <w:r w:rsidR="005216D7">
        <w:rPr>
          <w:rFonts w:cstheme="minorHAnsi"/>
          <w:b/>
        </w:rPr>
        <w:t xml:space="preserve"> </w:t>
      </w:r>
      <w:r w:rsidR="00907300">
        <w:rPr>
          <w:rFonts w:cstheme="minorHAnsi"/>
          <w:b/>
        </w:rPr>
        <w:t xml:space="preserve">Eastern </w:t>
      </w:r>
    </w:p>
    <w:p w14:paraId="2F1CE400" w14:textId="18E4F8E7" w:rsidR="000C23A3" w:rsidRDefault="005216D7" w:rsidP="003C4F3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Board</w:t>
      </w:r>
      <w:r w:rsidR="00047231">
        <w:rPr>
          <w:rFonts w:cstheme="minorHAnsi"/>
          <w:b/>
        </w:rPr>
        <w:t xml:space="preserve"> Meeting </w:t>
      </w:r>
    </w:p>
    <w:p w14:paraId="19FF311E" w14:textId="77777777" w:rsidR="00F86BD2" w:rsidRDefault="00F86BD2" w:rsidP="003C4F31">
      <w:pPr>
        <w:spacing w:after="0" w:line="276" w:lineRule="auto"/>
        <w:rPr>
          <w:rFonts w:cstheme="minorHAnsi"/>
          <w:b/>
        </w:rPr>
      </w:pPr>
    </w:p>
    <w:p w14:paraId="2E319A4F" w14:textId="6E0C07EA" w:rsidR="0080712E" w:rsidRPr="00B037E5" w:rsidRDefault="00F667DC" w:rsidP="003C4F31">
      <w:pPr>
        <w:spacing w:after="0" w:line="276" w:lineRule="auto"/>
        <w:rPr>
          <w:rFonts w:cstheme="minorHAnsi"/>
          <w:b/>
          <w:u w:val="single"/>
        </w:rPr>
      </w:pPr>
      <w:r w:rsidRPr="00B037E5">
        <w:rPr>
          <w:rFonts w:cstheme="minorHAnsi"/>
          <w:b/>
          <w:u w:val="single"/>
        </w:rPr>
        <w:t>Roll Call</w:t>
      </w:r>
    </w:p>
    <w:p w14:paraId="0FDBD806" w14:textId="77777777" w:rsidR="004A3B55" w:rsidRPr="00503A21" w:rsidRDefault="004A3B55" w:rsidP="004A3B55">
      <w:pPr>
        <w:spacing w:after="0" w:line="276" w:lineRule="auto"/>
        <w:rPr>
          <w:rFonts w:cstheme="minorHAnsi"/>
          <w:b/>
        </w:rPr>
      </w:pPr>
      <w:r w:rsidRPr="00503A21">
        <w:rPr>
          <w:rFonts w:cstheme="minorHAnsi"/>
          <w:b/>
        </w:rPr>
        <w:t>Roll and Welcome</w:t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</w:r>
      <w:r w:rsidRPr="00503A21">
        <w:rPr>
          <w:rFonts w:cstheme="minorHAnsi"/>
          <w:b/>
        </w:rPr>
        <w:tab/>
        <w:t>Wendy</w:t>
      </w:r>
      <w:r w:rsidRPr="00503A21">
        <w:rPr>
          <w:rFonts w:cstheme="minorHAnsi"/>
          <w:b/>
        </w:rPr>
        <w:tab/>
      </w:r>
    </w:p>
    <w:p w14:paraId="7FFB1E64" w14:textId="77777777" w:rsidR="004A3B55" w:rsidRDefault="004A3B55" w:rsidP="004A3B55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Wendy welcomed everyone to the meeting and called the roll.</w:t>
      </w:r>
    </w:p>
    <w:p w14:paraId="5FC9D5B7" w14:textId="541DD6B6" w:rsidR="004A3B55" w:rsidRPr="00483E8E" w:rsidRDefault="004A3B55" w:rsidP="004A3B55">
      <w:pPr>
        <w:spacing w:line="240" w:lineRule="auto"/>
        <w:rPr>
          <w:rFonts w:eastAsia="Calibri" w:cstheme="minorHAnsi"/>
        </w:rPr>
      </w:pPr>
      <w:r w:rsidRPr="00483E8E">
        <w:rPr>
          <w:rFonts w:eastAsia="Calibri" w:cstheme="minorHAnsi"/>
          <w:color w:val="1E1919"/>
        </w:rPr>
        <w:t>Present: Wendy Aldinger</w:t>
      </w:r>
      <w:r>
        <w:rPr>
          <w:rFonts w:eastAsia="Calibri" w:cstheme="minorHAnsi"/>
          <w:color w:val="1E1919"/>
        </w:rPr>
        <w:t>,</w:t>
      </w:r>
      <w:r w:rsidRPr="00483E8E">
        <w:rPr>
          <w:rFonts w:eastAsia="Calibri" w:cstheme="minorHAnsi"/>
          <w:color w:val="1E1919"/>
        </w:rPr>
        <w:t xml:space="preserve"> Winny Roshala, Lori Koch, Lori Swain</w:t>
      </w:r>
      <w:r>
        <w:rPr>
          <w:rFonts w:eastAsia="Calibri" w:cstheme="minorHAnsi"/>
          <w:color w:val="1E1919"/>
        </w:rPr>
        <w:t>,</w:t>
      </w:r>
      <w:r w:rsidRPr="00483E8E">
        <w:rPr>
          <w:rFonts w:eastAsia="Calibri" w:cstheme="minorHAnsi"/>
          <w:color w:val="1E1919"/>
        </w:rPr>
        <w:t xml:space="preserve"> Bozena Morawski</w:t>
      </w:r>
      <w:r>
        <w:rPr>
          <w:rFonts w:eastAsia="Calibri" w:cstheme="minorHAnsi"/>
          <w:color w:val="1E1919"/>
        </w:rPr>
        <w:t>,</w:t>
      </w:r>
      <w:r w:rsidRPr="003E1FBC">
        <w:rPr>
          <w:rFonts w:eastAsia="Calibri" w:cstheme="minorHAnsi"/>
          <w:color w:val="1E1919"/>
        </w:rPr>
        <w:t xml:space="preserve"> </w:t>
      </w:r>
      <w:r>
        <w:rPr>
          <w:rFonts w:eastAsia="Calibri" w:cstheme="minorHAnsi"/>
          <w:color w:val="1E1919"/>
        </w:rPr>
        <w:t xml:space="preserve">Kevin Ward, </w:t>
      </w:r>
      <w:r w:rsidRPr="00483E8E">
        <w:rPr>
          <w:rFonts w:eastAsia="Calibri" w:cstheme="minorHAnsi"/>
          <w:color w:val="1E1919"/>
        </w:rPr>
        <w:t>Joshua Mazuryk</w:t>
      </w:r>
      <w:r>
        <w:rPr>
          <w:rFonts w:eastAsia="Calibri" w:cstheme="minorHAnsi"/>
          <w:color w:val="1E1919"/>
        </w:rPr>
        <w:t>,</w:t>
      </w:r>
      <w:r w:rsidRPr="004A3B55">
        <w:rPr>
          <w:rFonts w:eastAsia="Calibri" w:cstheme="minorHAnsi"/>
          <w:color w:val="1E1919"/>
        </w:rPr>
        <w:t xml:space="preserve"> </w:t>
      </w:r>
      <w:r w:rsidRPr="00221CC1">
        <w:rPr>
          <w:rFonts w:eastAsia="Calibri" w:cstheme="minorHAnsi"/>
          <w:color w:val="1E1919"/>
        </w:rPr>
        <w:t>Lihua Liu, Sarah Nash</w:t>
      </w:r>
    </w:p>
    <w:p w14:paraId="5D18C331" w14:textId="22A945EE" w:rsidR="004A3B55" w:rsidRPr="00221CC1" w:rsidRDefault="004A3B55" w:rsidP="004A3B55">
      <w:pPr>
        <w:spacing w:line="240" w:lineRule="auto"/>
        <w:rPr>
          <w:rFonts w:eastAsia="Calibri" w:cstheme="minorHAnsi"/>
          <w:color w:val="1E1919"/>
        </w:rPr>
      </w:pPr>
      <w:r w:rsidRPr="00E2270E">
        <w:rPr>
          <w:rFonts w:eastAsia="Calibri" w:cstheme="minorHAnsi"/>
          <w:color w:val="1E1919"/>
        </w:rPr>
        <w:t>Members</w:t>
      </w:r>
      <w:r w:rsidRPr="00221CC1">
        <w:rPr>
          <w:rFonts w:eastAsia="Calibri" w:cstheme="minorHAnsi"/>
          <w:color w:val="1E1919"/>
        </w:rPr>
        <w:t xml:space="preserve"> Excused: </w:t>
      </w:r>
      <w:r w:rsidR="00135EEC" w:rsidRPr="00483E8E">
        <w:rPr>
          <w:rFonts w:eastAsia="Calibri" w:cstheme="minorHAnsi"/>
          <w:color w:val="1E1919"/>
        </w:rPr>
        <w:t>Monique Hernandez</w:t>
      </w:r>
    </w:p>
    <w:p w14:paraId="1A05165B" w14:textId="77777777" w:rsidR="004A3B55" w:rsidRPr="00483E8E" w:rsidRDefault="004A3B55" w:rsidP="004A3B55">
      <w:pPr>
        <w:spacing w:line="240" w:lineRule="auto"/>
        <w:rPr>
          <w:rFonts w:eastAsia="Calibri" w:cstheme="minorHAnsi"/>
          <w:color w:val="1E1919"/>
        </w:rPr>
      </w:pPr>
      <w:r w:rsidRPr="00483E8E">
        <w:rPr>
          <w:rFonts w:eastAsia="Calibri" w:cstheme="minorHAnsi"/>
          <w:color w:val="1E1919"/>
        </w:rPr>
        <w:t>Ex-Officio Member: Betsy Kohler</w:t>
      </w:r>
    </w:p>
    <w:p w14:paraId="50375595" w14:textId="77777777" w:rsidR="004A3B55" w:rsidRDefault="004A3B55" w:rsidP="004A3B55">
      <w:pPr>
        <w:spacing w:line="240" w:lineRule="auto"/>
        <w:rPr>
          <w:rFonts w:eastAsia="Calibri" w:cstheme="minorHAnsi"/>
          <w:color w:val="1E1919"/>
        </w:rPr>
      </w:pPr>
      <w:r w:rsidRPr="00483E8E">
        <w:rPr>
          <w:rFonts w:eastAsia="Calibri" w:cstheme="minorHAnsi"/>
          <w:color w:val="1E1919"/>
        </w:rPr>
        <w:t xml:space="preserve">Staff: </w:t>
      </w:r>
      <w:r>
        <w:rPr>
          <w:rFonts w:eastAsia="Calibri" w:cstheme="minorHAnsi"/>
          <w:color w:val="1E1919"/>
        </w:rPr>
        <w:t>Stephanie Hill,</w:t>
      </w:r>
      <w:r w:rsidRPr="00A012B3">
        <w:rPr>
          <w:rFonts w:eastAsia="Calibri" w:cstheme="minorHAnsi"/>
          <w:color w:val="1E1919"/>
        </w:rPr>
        <w:t xml:space="preserve"> </w:t>
      </w:r>
      <w:r w:rsidRPr="00483E8E">
        <w:rPr>
          <w:rFonts w:eastAsia="Calibri" w:cstheme="minorHAnsi"/>
          <w:color w:val="1E1919"/>
        </w:rPr>
        <w:t>Karen Knight, Charlie Blackburn</w:t>
      </w:r>
    </w:p>
    <w:p w14:paraId="2B0735FF" w14:textId="77777777" w:rsidR="00B956A7" w:rsidRDefault="00B956A7" w:rsidP="00D36822">
      <w:pPr>
        <w:spacing w:after="0" w:line="276" w:lineRule="auto"/>
        <w:rPr>
          <w:rFonts w:cstheme="minorHAnsi"/>
          <w:b/>
          <w:u w:val="single"/>
        </w:rPr>
      </w:pPr>
    </w:p>
    <w:p w14:paraId="70D51AE6" w14:textId="23F28C90" w:rsidR="00D36822" w:rsidRPr="00B037E5" w:rsidRDefault="00D36822" w:rsidP="00D36822">
      <w:pPr>
        <w:spacing w:after="0" w:line="276" w:lineRule="auto"/>
        <w:rPr>
          <w:rFonts w:cstheme="minorHAnsi"/>
          <w:b/>
          <w:u w:val="single"/>
        </w:rPr>
      </w:pPr>
      <w:r w:rsidRPr="00B037E5">
        <w:rPr>
          <w:rFonts w:cstheme="minorHAnsi"/>
          <w:b/>
          <w:u w:val="single"/>
        </w:rPr>
        <w:t>Governance</w:t>
      </w:r>
    </w:p>
    <w:p w14:paraId="631DCE45" w14:textId="0DF09C0A" w:rsidR="00F208F6" w:rsidRPr="001C1E89" w:rsidRDefault="00552E32" w:rsidP="00F208F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 xml:space="preserve">Update of </w:t>
      </w:r>
      <w:r w:rsidR="00F208F6" w:rsidRPr="001C1E89">
        <w:rPr>
          <w:rFonts w:cstheme="minorHAnsi"/>
          <w:b/>
          <w:bCs/>
        </w:rPr>
        <w:t>Minimum Dataset TF Report / Report of Inter-state Case Ownership</w:t>
      </w:r>
      <w:r w:rsidR="00F208F6" w:rsidRPr="001C1E89">
        <w:rPr>
          <w:rFonts w:cstheme="minorHAnsi"/>
          <w:b/>
          <w:bCs/>
        </w:rPr>
        <w:tab/>
      </w:r>
      <w:r w:rsidR="000E03B4" w:rsidRPr="001C1E89">
        <w:rPr>
          <w:rFonts w:cstheme="minorHAnsi"/>
          <w:b/>
          <w:bCs/>
        </w:rPr>
        <w:t>Wendy</w:t>
      </w:r>
      <w:r w:rsidR="00F208F6" w:rsidRPr="001C1E89">
        <w:rPr>
          <w:rFonts w:cstheme="minorHAnsi"/>
          <w:b/>
          <w:bCs/>
        </w:rPr>
        <w:t xml:space="preserve"> </w:t>
      </w:r>
    </w:p>
    <w:p w14:paraId="3DDD9D56" w14:textId="1C3B05FF" w:rsidR="00D31E0D" w:rsidRDefault="00135EEC" w:rsidP="00135EEC">
      <w:pPr>
        <w:spacing w:after="0" w:line="276" w:lineRule="auto"/>
        <w:ind w:left="450"/>
        <w:rPr>
          <w:rFonts w:cstheme="minorHAnsi"/>
        </w:rPr>
      </w:pPr>
      <w:r>
        <w:rPr>
          <w:rFonts w:cstheme="minorHAnsi"/>
        </w:rPr>
        <w:t>Wendy provided an update on the Minimum Dataset Tas Force Report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All questions have </w:t>
      </w:r>
      <w:proofErr w:type="gramStart"/>
      <w:r>
        <w:rPr>
          <w:rFonts w:cstheme="minorHAnsi"/>
        </w:rPr>
        <w:t>been answered</w:t>
      </w:r>
      <w:proofErr w:type="gramEnd"/>
      <w:r>
        <w:rPr>
          <w:rFonts w:cstheme="minorHAnsi"/>
        </w:rPr>
        <w:t xml:space="preserve">. The Board endorsed the report and </w:t>
      </w:r>
      <w:r w:rsidR="000014EF">
        <w:rPr>
          <w:rFonts w:cstheme="minorHAnsi"/>
        </w:rPr>
        <w:t xml:space="preserve">accepted </w:t>
      </w:r>
      <w:r w:rsidR="00090342">
        <w:rPr>
          <w:rFonts w:cstheme="minorHAnsi"/>
        </w:rPr>
        <w:t>it</w:t>
      </w:r>
      <w:r>
        <w:rPr>
          <w:rFonts w:cstheme="minorHAnsi"/>
        </w:rPr>
        <w:t>.</w:t>
      </w:r>
      <w:r w:rsidR="00A75263">
        <w:rPr>
          <w:rFonts w:cstheme="minorHAnsi"/>
        </w:rPr>
        <w:t xml:space="preserve"> No motion to formally approve the document and plan </w:t>
      </w:r>
      <w:proofErr w:type="gramStart"/>
      <w:r w:rsidR="00A75263">
        <w:rPr>
          <w:rFonts w:cstheme="minorHAnsi"/>
        </w:rPr>
        <w:t>was required</w:t>
      </w:r>
      <w:proofErr w:type="gramEnd"/>
      <w:r w:rsidR="00A75263">
        <w:rPr>
          <w:rFonts w:cstheme="minorHAnsi"/>
        </w:rPr>
        <w:t xml:space="preserve">. </w:t>
      </w:r>
    </w:p>
    <w:p w14:paraId="7FCBDB77" w14:textId="395384F1" w:rsidR="00135EEC" w:rsidRPr="00135EEC" w:rsidRDefault="00135EEC" w:rsidP="00135EEC">
      <w:pPr>
        <w:spacing w:after="0" w:line="276" w:lineRule="auto"/>
        <w:ind w:left="450"/>
        <w:rPr>
          <w:rFonts w:cstheme="minorHAnsi"/>
          <w:b/>
          <w:bCs/>
        </w:rPr>
      </w:pPr>
      <w:r w:rsidRPr="00135EEC">
        <w:rPr>
          <w:rFonts w:cstheme="minorHAnsi"/>
          <w:b/>
          <w:bCs/>
        </w:rPr>
        <w:t xml:space="preserve">The </w:t>
      </w:r>
      <w:r w:rsidR="00A75263">
        <w:rPr>
          <w:rFonts w:cstheme="minorHAnsi"/>
          <w:b/>
          <w:bCs/>
        </w:rPr>
        <w:t xml:space="preserve">action and support on </w:t>
      </w:r>
      <w:r w:rsidRPr="00135EEC">
        <w:rPr>
          <w:rFonts w:cstheme="minorHAnsi"/>
          <w:b/>
          <w:bCs/>
        </w:rPr>
        <w:t>the Minimum Dataset Task Force was</w:t>
      </w:r>
      <w:r w:rsidR="00A75263">
        <w:rPr>
          <w:rFonts w:cstheme="minorHAnsi"/>
          <w:b/>
          <w:bCs/>
        </w:rPr>
        <w:t xml:space="preserve"> endorsed and accepted</w:t>
      </w:r>
      <w:proofErr w:type="gramStart"/>
      <w:r w:rsidR="00A75263">
        <w:rPr>
          <w:rFonts w:cstheme="minorHAnsi"/>
          <w:b/>
          <w:bCs/>
        </w:rPr>
        <w:t xml:space="preserve">. </w:t>
      </w:r>
      <w:r w:rsidRPr="00135EEC">
        <w:rPr>
          <w:rFonts w:cstheme="minorHAnsi"/>
          <w:b/>
          <w:bCs/>
        </w:rPr>
        <w:t xml:space="preserve"> </w:t>
      </w:r>
      <w:proofErr w:type="gramEnd"/>
    </w:p>
    <w:p w14:paraId="515D421B" w14:textId="77777777" w:rsidR="00135EEC" w:rsidRDefault="00135EEC" w:rsidP="00135EEC">
      <w:pPr>
        <w:spacing w:after="0" w:line="276" w:lineRule="auto"/>
        <w:ind w:left="450"/>
        <w:rPr>
          <w:rFonts w:cstheme="minorHAnsi"/>
        </w:rPr>
      </w:pPr>
    </w:p>
    <w:p w14:paraId="6B9270E1" w14:textId="0F13F792" w:rsidR="00135EEC" w:rsidRDefault="00135EEC" w:rsidP="00135EEC">
      <w:pPr>
        <w:spacing w:after="0" w:line="276" w:lineRule="auto"/>
        <w:ind w:left="450"/>
        <w:rPr>
          <w:rFonts w:cstheme="minorHAnsi"/>
        </w:rPr>
      </w:pPr>
      <w:r>
        <w:rPr>
          <w:rFonts w:cstheme="minorHAnsi"/>
        </w:rPr>
        <w:t xml:space="preserve">Stephanie is working on the quote with IMS and will provide detailed cost for the Inter-State Case Ownership project at the next meeting. The Board </w:t>
      </w:r>
      <w:r w:rsidR="007C0FB1">
        <w:rPr>
          <w:rFonts w:cstheme="minorHAnsi"/>
        </w:rPr>
        <w:t>asked for</w:t>
      </w:r>
      <w:r>
        <w:rPr>
          <w:rFonts w:cstheme="minorHAnsi"/>
        </w:rPr>
        <w:t xml:space="preserve"> some details on how registries will work with this project and if there is </w:t>
      </w:r>
      <w:r w:rsidR="00BE445F">
        <w:rPr>
          <w:rFonts w:cstheme="minorHAnsi"/>
        </w:rPr>
        <w:t>compensation involved or not</w:t>
      </w:r>
      <w:proofErr w:type="gramStart"/>
      <w:r w:rsidR="00BE445F">
        <w:rPr>
          <w:rFonts w:cstheme="minorHAnsi"/>
        </w:rPr>
        <w:t xml:space="preserve">.  </w:t>
      </w:r>
      <w:proofErr w:type="gramEnd"/>
      <w:r w:rsidR="00BE445F">
        <w:rPr>
          <w:rFonts w:cstheme="minorHAnsi"/>
        </w:rPr>
        <w:t xml:space="preserve">It is </w:t>
      </w:r>
      <w:proofErr w:type="gramStart"/>
      <w:r w:rsidR="00BE445F">
        <w:rPr>
          <w:rFonts w:cstheme="minorHAnsi"/>
        </w:rPr>
        <w:t>possible IMS</w:t>
      </w:r>
      <w:proofErr w:type="gramEnd"/>
      <w:r w:rsidR="00BE445F">
        <w:rPr>
          <w:rFonts w:cstheme="minorHAnsi"/>
        </w:rPr>
        <w:t xml:space="preserve"> may be able to do this work.  </w:t>
      </w:r>
      <w:r w:rsidR="000014EF">
        <w:rPr>
          <w:rFonts w:cstheme="minorHAnsi"/>
        </w:rPr>
        <w:t xml:space="preserve">An </w:t>
      </w:r>
      <w:r w:rsidR="00BE445F">
        <w:rPr>
          <w:rFonts w:cstheme="minorHAnsi"/>
        </w:rPr>
        <w:t xml:space="preserve">update will be provided next </w:t>
      </w:r>
      <w:r w:rsidR="000014EF">
        <w:rPr>
          <w:rFonts w:cstheme="minorHAnsi"/>
        </w:rPr>
        <w:t>board meeting</w:t>
      </w:r>
      <w:proofErr w:type="gramStart"/>
      <w:r w:rsidR="000014EF">
        <w:rPr>
          <w:rFonts w:cstheme="minorHAnsi"/>
        </w:rPr>
        <w:t xml:space="preserve">.  </w:t>
      </w:r>
      <w:proofErr w:type="gramEnd"/>
    </w:p>
    <w:p w14:paraId="7FE4EFE1" w14:textId="77777777" w:rsidR="00135EEC" w:rsidRPr="00D31E0D" w:rsidRDefault="00135EEC" w:rsidP="00135EEC">
      <w:pPr>
        <w:spacing w:after="0" w:line="276" w:lineRule="auto"/>
        <w:ind w:left="450"/>
        <w:rPr>
          <w:rFonts w:cstheme="minorHAnsi"/>
        </w:rPr>
      </w:pPr>
    </w:p>
    <w:p w14:paraId="2DB219C9" w14:textId="4DD4A2D6" w:rsidR="009F7A39" w:rsidRPr="001C1E89" w:rsidRDefault="009F7A39" w:rsidP="00F208F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eastAsia="Times New Roman"/>
          <w:b/>
          <w:bCs/>
        </w:rPr>
        <w:t xml:space="preserve">NAACCR Standing Rules </w:t>
      </w:r>
      <w:r w:rsidR="00F86C7D" w:rsidRPr="001C1E89">
        <w:rPr>
          <w:rFonts w:eastAsia="Times New Roman"/>
          <w:b/>
          <w:bCs/>
        </w:rPr>
        <w:t xml:space="preserve">– ACTION </w:t>
      </w:r>
      <w:r w:rsidRPr="001C1E89">
        <w:rPr>
          <w:rFonts w:eastAsia="Times New Roman"/>
          <w:b/>
          <w:bCs/>
        </w:rPr>
        <w:t>and the Committee Guidelines</w:t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>Stephanie</w:t>
      </w:r>
    </w:p>
    <w:p w14:paraId="24292BFE" w14:textId="3F673AB6" w:rsidR="00F86C7D" w:rsidRPr="00F86C7D" w:rsidRDefault="00F86C7D" w:rsidP="00F86C7D">
      <w:pPr>
        <w:pStyle w:val="ListParagraph"/>
        <w:spacing w:after="0" w:line="276" w:lineRule="auto"/>
        <w:ind w:left="810"/>
        <w:rPr>
          <w:rFonts w:cstheme="minorHAnsi"/>
        </w:rPr>
      </w:pPr>
      <w:r>
        <w:rPr>
          <w:rFonts w:cstheme="minorHAnsi"/>
        </w:rPr>
        <w:t xml:space="preserve">Only Standing Rules require a vote by the Board. </w:t>
      </w:r>
    </w:p>
    <w:p w14:paraId="222EE601" w14:textId="4B3C40F3" w:rsidR="009F7A39" w:rsidRPr="009F7A39" w:rsidRDefault="009F7A39" w:rsidP="009F7A39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605C36">
        <w:rPr>
          <w:rFonts w:cstheme="minorHAnsi"/>
        </w:rPr>
        <w:t>Background Information</w:t>
      </w:r>
    </w:p>
    <w:p w14:paraId="41A7A7C8" w14:textId="04AB0204" w:rsidR="009F7A39" w:rsidRPr="009F7A39" w:rsidRDefault="009F7A39" w:rsidP="009F7A39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605C36">
        <w:rPr>
          <w:rFonts w:eastAsia="Times New Roman"/>
        </w:rPr>
        <w:t>Standing Rules</w:t>
      </w:r>
    </w:p>
    <w:p w14:paraId="225CFF63" w14:textId="3498E71E" w:rsidR="009F7A39" w:rsidRPr="009F7A39" w:rsidRDefault="009F7A39" w:rsidP="009F7A39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605C36">
        <w:rPr>
          <w:rFonts w:eastAsia="Times New Roman"/>
        </w:rPr>
        <w:t>Committee Guidelines</w:t>
      </w:r>
    </w:p>
    <w:p w14:paraId="5D6FC312" w14:textId="2E7BBF13" w:rsidR="009F7A39" w:rsidRPr="00D31E0D" w:rsidRDefault="009F7A39" w:rsidP="009F7A39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605C36">
        <w:rPr>
          <w:rFonts w:eastAsia="Times New Roman"/>
        </w:rPr>
        <w:t xml:space="preserve">Committee Guidelines </w:t>
      </w:r>
      <w:r w:rsidR="000014EF">
        <w:rPr>
          <w:rFonts w:eastAsia="Times New Roman"/>
        </w:rPr>
        <w:t>w</w:t>
      </w:r>
      <w:r w:rsidR="000014EF" w:rsidRPr="00605C36">
        <w:rPr>
          <w:rFonts w:eastAsia="Times New Roman"/>
        </w:rPr>
        <w:t xml:space="preserve">ith </w:t>
      </w:r>
      <w:r w:rsidRPr="00605C36">
        <w:rPr>
          <w:rFonts w:eastAsia="Times New Roman"/>
        </w:rPr>
        <w:t>Track Changes</w:t>
      </w:r>
    </w:p>
    <w:p w14:paraId="78570CDD" w14:textId="252B8BA8" w:rsidR="001C1E89" w:rsidRDefault="00090342" w:rsidP="00135EEC">
      <w:pPr>
        <w:spacing w:after="0" w:line="276" w:lineRule="auto"/>
        <w:ind w:left="450"/>
        <w:rPr>
          <w:rFonts w:cstheme="minorHAnsi"/>
        </w:rPr>
      </w:pPr>
      <w:r>
        <w:rPr>
          <w:rFonts w:cstheme="minorHAnsi"/>
        </w:rPr>
        <w:t>Lori Havener from the NAACCR Office updated the NAACCR Standing Rules as well as the NAACCR Committee Guidelines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These changes were strictly a result of the sunsetting of the Communications Steering Committee. </w:t>
      </w:r>
      <w:r w:rsidR="00BE445F" w:rsidRPr="001C1E89">
        <w:rPr>
          <w:rFonts w:cstheme="minorHAnsi"/>
        </w:rPr>
        <w:t xml:space="preserve">The committee guidelines do not necessarily need approval but an OK from the Board </w:t>
      </w:r>
      <w:r w:rsidR="000014EF">
        <w:rPr>
          <w:rFonts w:cstheme="minorHAnsi"/>
        </w:rPr>
        <w:t xml:space="preserve">is </w:t>
      </w:r>
      <w:r w:rsidR="001C1E89">
        <w:rPr>
          <w:rFonts w:cstheme="minorHAnsi"/>
        </w:rPr>
        <w:t>still</w:t>
      </w:r>
      <w:r w:rsidR="000014EF">
        <w:rPr>
          <w:rFonts w:cstheme="minorHAnsi"/>
        </w:rPr>
        <w:t xml:space="preserve"> appropriate</w:t>
      </w:r>
      <w:proofErr w:type="gramStart"/>
      <w:r w:rsidR="00BE445F" w:rsidRPr="001C1E89">
        <w:rPr>
          <w:rFonts w:cstheme="minorHAnsi"/>
        </w:rPr>
        <w:t xml:space="preserve">.  </w:t>
      </w:r>
      <w:proofErr w:type="gramEnd"/>
      <w:r w:rsidR="00BE445F" w:rsidRPr="001C1E89">
        <w:rPr>
          <w:rFonts w:cstheme="minorHAnsi"/>
        </w:rPr>
        <w:t>The Standing Rules do need approval by the Board</w:t>
      </w:r>
      <w:proofErr w:type="gramStart"/>
      <w:r w:rsidR="00BE445F" w:rsidRPr="001C1E89">
        <w:rPr>
          <w:rFonts w:cstheme="minorHAnsi"/>
        </w:rPr>
        <w:t xml:space="preserve">.  </w:t>
      </w:r>
      <w:proofErr w:type="gramEnd"/>
      <w:r>
        <w:rPr>
          <w:rFonts w:cstheme="minorHAnsi"/>
        </w:rPr>
        <w:t>Stephanie outlined the updates.</w:t>
      </w:r>
    </w:p>
    <w:p w14:paraId="61165F82" w14:textId="7E9C50CC" w:rsidR="00D31E0D" w:rsidRPr="001C1E89" w:rsidRDefault="001C1E89" w:rsidP="00135EEC">
      <w:pPr>
        <w:spacing w:after="0" w:line="276" w:lineRule="auto"/>
        <w:ind w:left="450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 xml:space="preserve">The motion to approve the Standing Rules </w:t>
      </w:r>
      <w:proofErr w:type="gramStart"/>
      <w:r w:rsidRPr="001C1E89">
        <w:rPr>
          <w:rFonts w:cstheme="minorHAnsi"/>
          <w:b/>
          <w:bCs/>
        </w:rPr>
        <w:t>was approved</w:t>
      </w:r>
      <w:proofErr w:type="gramEnd"/>
      <w:r w:rsidRPr="001C1E89">
        <w:rPr>
          <w:rFonts w:cstheme="minorHAnsi"/>
          <w:b/>
          <w:bCs/>
        </w:rPr>
        <w:t xml:space="preserve"> and passed.</w:t>
      </w:r>
      <w:r w:rsidR="00BE445F" w:rsidRPr="001C1E89">
        <w:rPr>
          <w:rFonts w:cstheme="minorHAnsi"/>
          <w:b/>
          <w:bCs/>
        </w:rPr>
        <w:t xml:space="preserve"> </w:t>
      </w:r>
    </w:p>
    <w:p w14:paraId="387AC883" w14:textId="77777777" w:rsidR="00D31E0D" w:rsidRDefault="00D31E0D" w:rsidP="00D31E0D">
      <w:pPr>
        <w:spacing w:after="0" w:line="276" w:lineRule="auto"/>
        <w:rPr>
          <w:rFonts w:cstheme="minorHAnsi"/>
        </w:rPr>
      </w:pPr>
    </w:p>
    <w:p w14:paraId="0402E300" w14:textId="77777777" w:rsidR="007C0FB1" w:rsidRDefault="007C0FB1" w:rsidP="00D31E0D">
      <w:pPr>
        <w:spacing w:after="0" w:line="276" w:lineRule="auto"/>
        <w:rPr>
          <w:rFonts w:cstheme="minorHAnsi"/>
        </w:rPr>
      </w:pPr>
    </w:p>
    <w:p w14:paraId="75298780" w14:textId="77777777" w:rsidR="007C0FB1" w:rsidRDefault="007C0FB1" w:rsidP="00D31E0D">
      <w:pPr>
        <w:spacing w:after="0" w:line="276" w:lineRule="auto"/>
        <w:rPr>
          <w:rFonts w:cstheme="minorHAnsi"/>
        </w:rPr>
      </w:pPr>
    </w:p>
    <w:p w14:paraId="195D5DE3" w14:textId="77777777" w:rsidR="007C0FB1" w:rsidRPr="00D31E0D" w:rsidRDefault="007C0FB1" w:rsidP="00D31E0D">
      <w:pPr>
        <w:spacing w:after="0" w:line="276" w:lineRule="auto"/>
        <w:rPr>
          <w:rFonts w:cstheme="minorHAnsi"/>
        </w:rPr>
      </w:pPr>
    </w:p>
    <w:p w14:paraId="1AF17F86" w14:textId="7177C7FA" w:rsidR="00552E32" w:rsidRPr="001C1E89" w:rsidRDefault="00552E32" w:rsidP="00552E3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eastAsia="Times New Roman"/>
          <w:b/>
          <w:bCs/>
        </w:rPr>
        <w:t>NAACCR Annual Conference</w:t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>Charlie / Betsy</w:t>
      </w:r>
    </w:p>
    <w:p w14:paraId="27F44A40" w14:textId="5DF462C5" w:rsidR="0077252A" w:rsidRDefault="0077252A" w:rsidP="0077252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2025 / 2026 Conference</w:t>
      </w:r>
    </w:p>
    <w:p w14:paraId="15E97905" w14:textId="5E3BFE45" w:rsidR="0077252A" w:rsidRDefault="0077252A" w:rsidP="0077252A">
      <w:pPr>
        <w:pStyle w:val="ListParagraph"/>
        <w:numPr>
          <w:ilvl w:val="0"/>
          <w:numId w:val="35"/>
        </w:numPr>
        <w:spacing w:after="0" w:line="276" w:lineRule="auto"/>
        <w:rPr>
          <w:rFonts w:cstheme="minorHAnsi"/>
        </w:rPr>
      </w:pPr>
      <w:r w:rsidRPr="00605C36">
        <w:rPr>
          <w:rFonts w:cstheme="minorHAnsi"/>
        </w:rPr>
        <w:t>2025 and 2026 Final Offers</w:t>
      </w:r>
    </w:p>
    <w:p w14:paraId="0F95D943" w14:textId="0A6B0DC6" w:rsidR="00B922A7" w:rsidRPr="00B922A7" w:rsidRDefault="00B922A7" w:rsidP="00B922A7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 xml:space="preserve">Given the background and adjustment suggested in </w:t>
      </w:r>
      <w:proofErr w:type="gramStart"/>
      <w:r>
        <w:rPr>
          <w:rFonts w:cstheme="minorHAnsi"/>
        </w:rPr>
        <w:t>3</w:t>
      </w:r>
      <w:proofErr w:type="gramEnd"/>
      <w:r>
        <w:rPr>
          <w:rFonts w:cstheme="minorHAnsi"/>
        </w:rPr>
        <w:t>. b. below, the Board would like Charlie and Venue West to provide the Finance and Personnel Subcommittee with a detailed estimate budget for a CT meeting and compare that to the contract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>Additionally, the committee will ask Lori Swain for her input as it relates to the specific contract details with the larger line items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Charlie said there is already a budget but will work with Venue West to iron out the specifics and </w:t>
      </w:r>
      <w:r w:rsidR="007C0FB1">
        <w:rPr>
          <w:rFonts w:cstheme="minorHAnsi"/>
        </w:rPr>
        <w:t>present them</w:t>
      </w:r>
      <w:r>
        <w:rPr>
          <w:rFonts w:cstheme="minorHAnsi"/>
        </w:rPr>
        <w:t xml:space="preserve"> to the committee for input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The Board was OK with the office signing off on the contract given that there is </w:t>
      </w:r>
      <w:r w:rsidR="007C0FB1">
        <w:rPr>
          <w:rFonts w:cstheme="minorHAnsi"/>
        </w:rPr>
        <w:t>a high</w:t>
      </w:r>
      <w:r>
        <w:rPr>
          <w:rFonts w:cstheme="minorHAnsi"/>
        </w:rPr>
        <w:t xml:space="preserve"> degree of confidence that we will be able to make a CT conference work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Charlie will start the process and </w:t>
      </w:r>
      <w:proofErr w:type="gramStart"/>
      <w:r>
        <w:rPr>
          <w:rFonts w:cstheme="minorHAnsi"/>
        </w:rPr>
        <w:t>make contact with</w:t>
      </w:r>
      <w:proofErr w:type="gramEnd"/>
      <w:r>
        <w:rPr>
          <w:rFonts w:cstheme="minorHAnsi"/>
        </w:rPr>
        <w:t xml:space="preserve"> Venue West and the Committee. </w:t>
      </w:r>
    </w:p>
    <w:p w14:paraId="7E0A26D4" w14:textId="77777777" w:rsidR="00D31E0D" w:rsidRPr="00D31E0D" w:rsidRDefault="00D31E0D" w:rsidP="00D31E0D">
      <w:pPr>
        <w:spacing w:after="0" w:line="276" w:lineRule="auto"/>
        <w:rPr>
          <w:rFonts w:cstheme="minorHAnsi"/>
        </w:rPr>
      </w:pPr>
    </w:p>
    <w:p w14:paraId="00663A31" w14:textId="21F0B891" w:rsidR="0077252A" w:rsidRDefault="0077252A" w:rsidP="0077252A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Conference Updates and Background</w:t>
      </w:r>
    </w:p>
    <w:p w14:paraId="365B0C0B" w14:textId="2D1BC123" w:rsidR="00D31E0D" w:rsidRDefault="00B922A7" w:rsidP="00B3191D">
      <w:pPr>
        <w:spacing w:after="0" w:line="276" w:lineRule="auto"/>
        <w:ind w:left="810"/>
        <w:rPr>
          <w:rFonts w:cstheme="minorHAnsi"/>
        </w:rPr>
      </w:pPr>
      <w:r>
        <w:rPr>
          <w:rFonts w:cstheme="minorHAnsi"/>
        </w:rPr>
        <w:t xml:space="preserve">This item was </w:t>
      </w:r>
      <w:proofErr w:type="gramStart"/>
      <w:r>
        <w:rPr>
          <w:rFonts w:cstheme="minorHAnsi"/>
        </w:rPr>
        <w:t>handled</w:t>
      </w:r>
      <w:proofErr w:type="gramEnd"/>
      <w:r>
        <w:rPr>
          <w:rFonts w:cstheme="minorHAnsi"/>
        </w:rPr>
        <w:t xml:space="preserve"> prior to 3. a. above. </w:t>
      </w:r>
      <w:r w:rsidR="00B3191D">
        <w:rPr>
          <w:rFonts w:cstheme="minorHAnsi"/>
        </w:rPr>
        <w:t>Charlie said that all invoice</w:t>
      </w:r>
      <w:r>
        <w:rPr>
          <w:rFonts w:cstheme="minorHAnsi"/>
        </w:rPr>
        <w:t>s have been received for the 2023 conference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There was a deficit of approximately $195,000 which is different from the $35,000 deficit anticipated. He provided details on the process, </w:t>
      </w:r>
      <w:proofErr w:type="gramStart"/>
      <w:r>
        <w:rPr>
          <w:rFonts w:cstheme="minorHAnsi"/>
        </w:rPr>
        <w:t>possible fixes</w:t>
      </w:r>
      <w:proofErr w:type="gramEnd"/>
      <w:r>
        <w:rPr>
          <w:rFonts w:cstheme="minorHAnsi"/>
        </w:rPr>
        <w:t xml:space="preserve">, and proposed that the Finance and Personnel Subcommittee work through fiscal and programmatic suggestions to recalibrate the conference as a whole in 2025 and beyond.  Board members inquired about several aspects </w:t>
      </w:r>
      <w:r w:rsidR="007C0FB1">
        <w:rPr>
          <w:rFonts w:cstheme="minorHAnsi"/>
        </w:rPr>
        <w:t>of</w:t>
      </w:r>
      <w:r>
        <w:rPr>
          <w:rFonts w:cstheme="minorHAnsi"/>
        </w:rPr>
        <w:t xml:space="preserve"> planning, contract negotiation, and monitoring for the future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Charlie provided explanations given the information available at the time. Wendy said that Charlie should </w:t>
      </w:r>
      <w:proofErr w:type="gramStart"/>
      <w:r>
        <w:rPr>
          <w:rFonts w:cstheme="minorHAnsi"/>
        </w:rPr>
        <w:t>make contact with</w:t>
      </w:r>
      <w:proofErr w:type="gramEnd"/>
      <w:r>
        <w:rPr>
          <w:rFonts w:cstheme="minorHAnsi"/>
        </w:rPr>
        <w:t xml:space="preserve"> the F&amp;P Subcommittee and begin the process. </w:t>
      </w:r>
    </w:p>
    <w:p w14:paraId="60825876" w14:textId="77777777" w:rsidR="00B3191D" w:rsidRPr="00D31E0D" w:rsidRDefault="00B3191D" w:rsidP="00B3191D">
      <w:pPr>
        <w:spacing w:after="0" w:line="276" w:lineRule="auto"/>
        <w:ind w:left="810"/>
        <w:rPr>
          <w:rFonts w:cstheme="minorHAnsi"/>
        </w:rPr>
      </w:pPr>
    </w:p>
    <w:p w14:paraId="6AB4C460" w14:textId="1B3FB2AA" w:rsidR="004D1BD9" w:rsidRPr="001C1E89" w:rsidRDefault="004D1BD9" w:rsidP="00552E3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eastAsia="Times New Roman"/>
          <w:b/>
          <w:bCs/>
        </w:rPr>
        <w:t>NAACCR Elections Update</w:t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ab/>
      </w:r>
      <w:r w:rsidR="001C1E89">
        <w:rPr>
          <w:rFonts w:eastAsia="Times New Roman"/>
          <w:b/>
          <w:bCs/>
        </w:rPr>
        <w:tab/>
      </w:r>
      <w:r w:rsidRPr="001C1E89">
        <w:rPr>
          <w:rFonts w:eastAsia="Times New Roman"/>
          <w:b/>
          <w:bCs/>
        </w:rPr>
        <w:t>Charlie</w:t>
      </w:r>
    </w:p>
    <w:p w14:paraId="41558A80" w14:textId="5C5E1AD6" w:rsidR="000014EF" w:rsidRDefault="001C1E89" w:rsidP="005570AE">
      <w:pPr>
        <w:spacing w:after="0" w:line="276" w:lineRule="auto"/>
        <w:ind w:left="450"/>
        <w:rPr>
          <w:rFonts w:cstheme="minorHAnsi"/>
          <w:bCs/>
        </w:rPr>
      </w:pPr>
      <w:r w:rsidRPr="001C1E89">
        <w:rPr>
          <w:rFonts w:cstheme="minorHAnsi"/>
          <w:bCs/>
        </w:rPr>
        <w:t>Charlie said that the election is now open</w:t>
      </w:r>
      <w:proofErr w:type="gramStart"/>
      <w:r w:rsidRPr="001C1E89">
        <w:rPr>
          <w:rFonts w:cstheme="minorHAnsi"/>
          <w:bCs/>
        </w:rPr>
        <w:t xml:space="preserve">.  </w:t>
      </w:r>
      <w:proofErr w:type="gramEnd"/>
      <w:r w:rsidRPr="001C1E89">
        <w:rPr>
          <w:rFonts w:cstheme="minorHAnsi"/>
          <w:bCs/>
        </w:rPr>
        <w:t>We have candidates for one President-Elect, three Representatives-At-Large, and Three Nominating Committee members</w:t>
      </w:r>
      <w:proofErr w:type="gramStart"/>
      <w:r w:rsidRPr="001C1E89">
        <w:rPr>
          <w:rFonts w:cstheme="minorHAnsi"/>
          <w:bCs/>
        </w:rPr>
        <w:t xml:space="preserve">.  </w:t>
      </w:r>
      <w:proofErr w:type="gramEnd"/>
      <w:r w:rsidRPr="001C1E89">
        <w:rPr>
          <w:rFonts w:cstheme="minorHAnsi"/>
          <w:bCs/>
        </w:rPr>
        <w:t xml:space="preserve"> The election closes on February 16, 2024</w:t>
      </w:r>
      <w:proofErr w:type="gramStart"/>
      <w:r w:rsidRPr="001C1E89">
        <w:rPr>
          <w:rFonts w:cstheme="minorHAnsi"/>
          <w:bCs/>
        </w:rPr>
        <w:t xml:space="preserve">.  </w:t>
      </w:r>
      <w:proofErr w:type="gramEnd"/>
    </w:p>
    <w:p w14:paraId="0FD7EE96" w14:textId="3589D1B8" w:rsidR="00552E32" w:rsidRPr="001C1E89" w:rsidRDefault="000014EF" w:rsidP="005570AE">
      <w:pPr>
        <w:spacing w:after="0" w:line="276" w:lineRule="auto"/>
        <w:ind w:left="450"/>
        <w:rPr>
          <w:rFonts w:cstheme="minorHAnsi"/>
          <w:bCs/>
        </w:rPr>
      </w:pPr>
      <w:r>
        <w:rPr>
          <w:rFonts w:cstheme="minorHAnsi"/>
          <w:bCs/>
        </w:rPr>
        <w:t xml:space="preserve">Members </w:t>
      </w:r>
      <w:r w:rsidR="001C1E89" w:rsidRPr="001C1E89">
        <w:rPr>
          <w:rFonts w:cstheme="minorHAnsi"/>
          <w:bCs/>
        </w:rPr>
        <w:t xml:space="preserve">will all receive </w:t>
      </w:r>
      <w:r w:rsidR="005D0522" w:rsidRPr="001C1E89">
        <w:rPr>
          <w:rFonts w:cstheme="minorHAnsi"/>
          <w:bCs/>
        </w:rPr>
        <w:t>reminders</w:t>
      </w:r>
      <w:r>
        <w:rPr>
          <w:rFonts w:cstheme="minorHAnsi"/>
          <w:bCs/>
        </w:rPr>
        <w:t xml:space="preserve"> until they vote</w:t>
      </w:r>
      <w:r w:rsidR="005D0522" w:rsidRPr="001C1E89">
        <w:rPr>
          <w:rFonts w:cstheme="minorHAnsi"/>
          <w:bCs/>
        </w:rPr>
        <w:t>,</w:t>
      </w:r>
      <w:r w:rsidR="001C1E89" w:rsidRPr="001C1E89">
        <w:rPr>
          <w:rFonts w:cstheme="minorHAnsi"/>
          <w:bCs/>
        </w:rPr>
        <w:t xml:space="preserve"> and the office will monitor responses as the vote proceeds. </w:t>
      </w:r>
    </w:p>
    <w:p w14:paraId="3C2270D2" w14:textId="77777777" w:rsidR="001C1E89" w:rsidRDefault="001C1E89" w:rsidP="005570AE">
      <w:pPr>
        <w:spacing w:after="0" w:line="276" w:lineRule="auto"/>
        <w:ind w:left="450"/>
        <w:rPr>
          <w:rFonts w:cstheme="minorHAnsi"/>
          <w:b/>
          <w:u w:val="single"/>
        </w:rPr>
      </w:pPr>
    </w:p>
    <w:p w14:paraId="15AC7972" w14:textId="744B8270" w:rsidR="00D77755" w:rsidRPr="00B037E5" w:rsidRDefault="00D77755" w:rsidP="003C4F31">
      <w:pPr>
        <w:spacing w:after="0" w:line="276" w:lineRule="auto"/>
        <w:rPr>
          <w:rFonts w:cstheme="minorHAnsi"/>
          <w:b/>
          <w:u w:val="single"/>
        </w:rPr>
      </w:pPr>
      <w:r w:rsidRPr="00B037E5">
        <w:rPr>
          <w:rFonts w:cstheme="minorHAnsi"/>
          <w:b/>
          <w:u w:val="single"/>
        </w:rPr>
        <w:t>Steering Committee Reports</w:t>
      </w:r>
    </w:p>
    <w:p w14:paraId="49B392C0" w14:textId="5ED751B9" w:rsidR="00E303E8" w:rsidRPr="00B037E5" w:rsidRDefault="00E303E8" w:rsidP="003C4F31">
      <w:pPr>
        <w:spacing w:after="0" w:line="276" w:lineRule="auto"/>
        <w:rPr>
          <w:rFonts w:cstheme="minorHAnsi"/>
          <w:b/>
        </w:rPr>
      </w:pPr>
      <w:r w:rsidRPr="00B037E5">
        <w:rPr>
          <w:rFonts w:cstheme="minorHAnsi"/>
          <w:b/>
        </w:rPr>
        <w:t>Standardization and Registry Development</w:t>
      </w:r>
    </w:p>
    <w:p w14:paraId="0911A566" w14:textId="75B5EC83" w:rsidR="00E303E8" w:rsidRPr="001C1E89" w:rsidRDefault="00E303E8" w:rsidP="00093AC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>Steering Committee Update</w:t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="001C1E89">
        <w:rPr>
          <w:rFonts w:cstheme="minorHAnsi"/>
          <w:b/>
          <w:bCs/>
        </w:rPr>
        <w:tab/>
      </w:r>
      <w:r w:rsidR="004D26CE" w:rsidRPr="001C1E89">
        <w:rPr>
          <w:rFonts w:cstheme="minorHAnsi"/>
          <w:b/>
          <w:bCs/>
        </w:rPr>
        <w:t>Lori / Joshua</w:t>
      </w:r>
    </w:p>
    <w:p w14:paraId="6C7BF964" w14:textId="56811ECA" w:rsidR="00D31E0D" w:rsidRPr="00B3191D" w:rsidRDefault="00B3191D" w:rsidP="00B3191D">
      <w:pPr>
        <w:spacing w:after="0" w:line="276" w:lineRule="auto"/>
        <w:ind w:left="450"/>
        <w:rPr>
          <w:rFonts w:cstheme="minorHAnsi"/>
          <w:bCs/>
        </w:rPr>
      </w:pPr>
      <w:r>
        <w:rPr>
          <w:rFonts w:cstheme="minorHAnsi"/>
          <w:bCs/>
        </w:rPr>
        <w:t xml:space="preserve">Lori said they had an additional meeting last week to discuss the work plan, </w:t>
      </w:r>
      <w:proofErr w:type="gramStart"/>
      <w:r>
        <w:rPr>
          <w:rFonts w:cstheme="minorHAnsi"/>
          <w:bCs/>
        </w:rPr>
        <w:t>goals</w:t>
      </w:r>
      <w:proofErr w:type="gramEnd"/>
      <w:r>
        <w:rPr>
          <w:rFonts w:cstheme="minorHAnsi"/>
          <w:bCs/>
        </w:rPr>
        <w:t xml:space="preserve"> and objectives, and they are in good shape.  Some minor changes were discussed but the overall layout is good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 xml:space="preserve"> </w:t>
      </w:r>
    </w:p>
    <w:p w14:paraId="1507D55E" w14:textId="77777777" w:rsidR="00D31E0D" w:rsidRDefault="00D31E0D" w:rsidP="003C4F31">
      <w:pPr>
        <w:spacing w:after="0" w:line="276" w:lineRule="auto"/>
        <w:rPr>
          <w:rFonts w:cstheme="minorHAnsi"/>
          <w:b/>
        </w:rPr>
      </w:pPr>
    </w:p>
    <w:p w14:paraId="0084371E" w14:textId="6B1B653D" w:rsidR="00E303E8" w:rsidRPr="00B037E5" w:rsidRDefault="00E303E8" w:rsidP="003C4F31">
      <w:pPr>
        <w:spacing w:after="0" w:line="276" w:lineRule="auto"/>
        <w:rPr>
          <w:rFonts w:cstheme="minorHAnsi"/>
          <w:b/>
        </w:rPr>
      </w:pPr>
      <w:r w:rsidRPr="00B037E5">
        <w:rPr>
          <w:rFonts w:cstheme="minorHAnsi"/>
          <w:b/>
        </w:rPr>
        <w:t xml:space="preserve">Professional Development </w:t>
      </w:r>
      <w:r w:rsidRPr="00B037E5">
        <w:rPr>
          <w:rFonts w:cstheme="minorHAnsi"/>
          <w:b/>
        </w:rPr>
        <w:tab/>
      </w:r>
      <w:r w:rsidRPr="00B037E5">
        <w:rPr>
          <w:rFonts w:cstheme="minorHAnsi"/>
          <w:b/>
        </w:rPr>
        <w:tab/>
      </w:r>
      <w:r w:rsidRPr="00B037E5">
        <w:rPr>
          <w:rFonts w:cstheme="minorHAnsi"/>
          <w:b/>
        </w:rPr>
        <w:tab/>
      </w:r>
      <w:r w:rsidRPr="00B037E5">
        <w:rPr>
          <w:rFonts w:cstheme="minorHAnsi"/>
          <w:b/>
        </w:rPr>
        <w:tab/>
      </w:r>
      <w:r w:rsidRPr="00B037E5">
        <w:rPr>
          <w:rFonts w:cstheme="minorHAnsi"/>
          <w:b/>
        </w:rPr>
        <w:tab/>
      </w:r>
      <w:r w:rsidRPr="00B037E5">
        <w:rPr>
          <w:rFonts w:cstheme="minorHAnsi"/>
          <w:b/>
        </w:rPr>
        <w:tab/>
      </w:r>
      <w:r w:rsidRPr="00B037E5">
        <w:rPr>
          <w:rFonts w:cstheme="minorHAnsi"/>
          <w:b/>
        </w:rPr>
        <w:tab/>
      </w:r>
      <w:r w:rsidRPr="00B037E5">
        <w:rPr>
          <w:rFonts w:cstheme="minorHAnsi"/>
          <w:b/>
        </w:rPr>
        <w:tab/>
      </w:r>
    </w:p>
    <w:p w14:paraId="1E0BDE2C" w14:textId="5F3F45BD" w:rsidR="00093AC0" w:rsidRPr="001C1E89" w:rsidRDefault="00E303E8" w:rsidP="00000ED5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>Steering Committee Update</w:t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="001C1E89">
        <w:rPr>
          <w:rFonts w:cstheme="minorHAnsi"/>
          <w:b/>
          <w:bCs/>
        </w:rPr>
        <w:tab/>
      </w:r>
      <w:r w:rsidR="004D26CE" w:rsidRPr="001C1E89">
        <w:rPr>
          <w:rFonts w:cstheme="minorHAnsi"/>
          <w:b/>
          <w:bCs/>
        </w:rPr>
        <w:t>Lihua / Monique</w:t>
      </w:r>
      <w:r w:rsidR="00093AC0" w:rsidRPr="001C1E89">
        <w:rPr>
          <w:rFonts w:cstheme="minorHAnsi"/>
          <w:b/>
          <w:bCs/>
        </w:rPr>
        <w:t xml:space="preserve"> </w:t>
      </w:r>
    </w:p>
    <w:p w14:paraId="4B562295" w14:textId="0F6E8AE1" w:rsidR="005570AE" w:rsidRPr="001C1E89" w:rsidRDefault="005570AE" w:rsidP="005570AE">
      <w:pPr>
        <w:spacing w:after="0" w:line="276" w:lineRule="auto"/>
        <w:ind w:left="450"/>
        <w:rPr>
          <w:rFonts w:cstheme="minorHAnsi"/>
          <w:bCs/>
        </w:rPr>
      </w:pPr>
      <w:r w:rsidRPr="001C1E89">
        <w:rPr>
          <w:rFonts w:cstheme="minorHAnsi"/>
          <w:bCs/>
        </w:rPr>
        <w:t>Lihua provided the report</w:t>
      </w:r>
      <w:proofErr w:type="gramStart"/>
      <w:r w:rsidRPr="001C1E89">
        <w:rPr>
          <w:rFonts w:cstheme="minorHAnsi"/>
          <w:bCs/>
        </w:rPr>
        <w:t xml:space="preserve">.  </w:t>
      </w:r>
      <w:proofErr w:type="gramEnd"/>
      <w:r w:rsidRPr="001C1E89">
        <w:rPr>
          <w:rFonts w:cstheme="minorHAnsi"/>
          <w:bCs/>
        </w:rPr>
        <w:t xml:space="preserve">The group is still working through the brainstorming </w:t>
      </w:r>
      <w:r w:rsidR="005D0522" w:rsidRPr="001C1E89">
        <w:rPr>
          <w:rFonts w:cstheme="minorHAnsi"/>
          <w:bCs/>
        </w:rPr>
        <w:t>session on</w:t>
      </w:r>
      <w:r w:rsidRPr="001C1E89">
        <w:rPr>
          <w:rFonts w:cstheme="minorHAnsi"/>
          <w:bCs/>
        </w:rPr>
        <w:t xml:space="preserve"> </w:t>
      </w:r>
      <w:r w:rsidR="00B3191D">
        <w:rPr>
          <w:rFonts w:cstheme="minorHAnsi"/>
          <w:bCs/>
        </w:rPr>
        <w:t>how to execute the goals of the staff job and priorities initiative</w:t>
      </w:r>
      <w:proofErr w:type="gramStart"/>
      <w:r w:rsidR="00B3191D">
        <w:rPr>
          <w:rFonts w:cstheme="minorHAnsi"/>
          <w:bCs/>
        </w:rPr>
        <w:t xml:space="preserve">.  </w:t>
      </w:r>
      <w:proofErr w:type="gramEnd"/>
      <w:r w:rsidR="00B3191D">
        <w:rPr>
          <w:rFonts w:cstheme="minorHAnsi"/>
          <w:bCs/>
        </w:rPr>
        <w:t>They are reaching out to other fields which may assist in recruitment for recruitment and retention</w:t>
      </w:r>
      <w:proofErr w:type="gramStart"/>
      <w:r w:rsidRPr="001C1E89">
        <w:rPr>
          <w:rFonts w:cstheme="minorHAnsi"/>
          <w:bCs/>
        </w:rPr>
        <w:t xml:space="preserve">.  </w:t>
      </w:r>
      <w:proofErr w:type="gramEnd"/>
      <w:r w:rsidRPr="001C1E89">
        <w:rPr>
          <w:rFonts w:cstheme="minorHAnsi"/>
          <w:bCs/>
        </w:rPr>
        <w:t xml:space="preserve">They are </w:t>
      </w:r>
      <w:r w:rsidR="00B3191D">
        <w:rPr>
          <w:rFonts w:cstheme="minorHAnsi"/>
          <w:bCs/>
        </w:rPr>
        <w:t xml:space="preserve">also </w:t>
      </w:r>
      <w:r w:rsidRPr="001C1E89">
        <w:rPr>
          <w:rFonts w:cstheme="minorHAnsi"/>
          <w:bCs/>
        </w:rPr>
        <w:t xml:space="preserve">reaching </w:t>
      </w:r>
      <w:r w:rsidR="005D0522" w:rsidRPr="001C1E89">
        <w:rPr>
          <w:rFonts w:cstheme="minorHAnsi"/>
          <w:bCs/>
        </w:rPr>
        <w:t>out to</w:t>
      </w:r>
      <w:r w:rsidRPr="001C1E89">
        <w:rPr>
          <w:rFonts w:cstheme="minorHAnsi"/>
          <w:bCs/>
        </w:rPr>
        <w:t xml:space="preserve"> the registries for input</w:t>
      </w:r>
      <w:r w:rsidR="00B3191D">
        <w:rPr>
          <w:rFonts w:cstheme="minorHAnsi"/>
          <w:bCs/>
        </w:rPr>
        <w:t>.</w:t>
      </w:r>
      <w:r w:rsidRPr="001C1E89">
        <w:rPr>
          <w:rFonts w:cstheme="minorHAnsi"/>
          <w:bCs/>
        </w:rPr>
        <w:t xml:space="preserve"> </w:t>
      </w:r>
    </w:p>
    <w:p w14:paraId="4DD1CAB4" w14:textId="77777777" w:rsidR="005570AE" w:rsidRDefault="005570AE" w:rsidP="00D36822">
      <w:pPr>
        <w:spacing w:after="0" w:line="276" w:lineRule="auto"/>
        <w:rPr>
          <w:rFonts w:cstheme="minorHAnsi"/>
          <w:b/>
        </w:rPr>
      </w:pPr>
    </w:p>
    <w:p w14:paraId="1BB6C92A" w14:textId="4279983A" w:rsidR="00D36822" w:rsidRPr="00B037E5" w:rsidRDefault="00D36822" w:rsidP="00D36822">
      <w:pPr>
        <w:spacing w:after="0" w:line="276" w:lineRule="auto"/>
        <w:rPr>
          <w:rFonts w:cstheme="minorHAnsi"/>
          <w:b/>
        </w:rPr>
      </w:pPr>
      <w:r w:rsidRPr="00B037E5">
        <w:rPr>
          <w:rFonts w:cstheme="minorHAnsi"/>
          <w:b/>
        </w:rPr>
        <w:t>Strategic Planning and Alliances</w:t>
      </w:r>
    </w:p>
    <w:p w14:paraId="4E5001C9" w14:textId="19635016" w:rsidR="00D36822" w:rsidRPr="001C1E89" w:rsidRDefault="00D36822" w:rsidP="00D3682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>Steering Committee Update</w:t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="001C1E89">
        <w:rPr>
          <w:rFonts w:cstheme="minorHAnsi"/>
          <w:b/>
          <w:bCs/>
        </w:rPr>
        <w:tab/>
      </w:r>
      <w:r w:rsidR="004D26CE" w:rsidRPr="001C1E89">
        <w:rPr>
          <w:rFonts w:cstheme="minorHAnsi"/>
          <w:b/>
          <w:bCs/>
        </w:rPr>
        <w:t>Wendy / Winny</w:t>
      </w:r>
    </w:p>
    <w:p w14:paraId="22E69BC4" w14:textId="19DCA931" w:rsidR="00D31E0D" w:rsidRPr="005570AE" w:rsidRDefault="005570AE" w:rsidP="005570AE">
      <w:pPr>
        <w:spacing w:after="0" w:line="276" w:lineRule="auto"/>
        <w:ind w:left="450"/>
        <w:rPr>
          <w:rFonts w:cstheme="minorHAnsi"/>
          <w:bCs/>
        </w:rPr>
      </w:pPr>
      <w:r w:rsidRPr="005570AE">
        <w:rPr>
          <w:rFonts w:cstheme="minorHAnsi"/>
          <w:bCs/>
        </w:rPr>
        <w:t>The meeting is scheduled for next week</w:t>
      </w:r>
      <w:proofErr w:type="gramStart"/>
      <w:r w:rsidRPr="005570AE">
        <w:rPr>
          <w:rFonts w:cstheme="minorHAnsi"/>
          <w:bCs/>
        </w:rPr>
        <w:t xml:space="preserve">.  </w:t>
      </w:r>
      <w:proofErr w:type="gramEnd"/>
      <w:r w:rsidRPr="005570AE">
        <w:rPr>
          <w:rFonts w:cstheme="minorHAnsi"/>
          <w:bCs/>
        </w:rPr>
        <w:t>The next update will be in February.</w:t>
      </w:r>
    </w:p>
    <w:p w14:paraId="07FE3AD5" w14:textId="77777777" w:rsidR="00D31E0D" w:rsidRDefault="00D31E0D" w:rsidP="00000ED5">
      <w:pPr>
        <w:spacing w:after="0" w:line="276" w:lineRule="auto"/>
        <w:rPr>
          <w:rFonts w:cstheme="minorHAnsi"/>
          <w:b/>
        </w:rPr>
      </w:pPr>
    </w:p>
    <w:p w14:paraId="2495575F" w14:textId="77777777" w:rsidR="007C0FB1" w:rsidRDefault="007C0FB1" w:rsidP="00000ED5">
      <w:pPr>
        <w:spacing w:after="0" w:line="276" w:lineRule="auto"/>
        <w:rPr>
          <w:rFonts w:cstheme="minorHAnsi"/>
          <w:b/>
        </w:rPr>
      </w:pPr>
    </w:p>
    <w:p w14:paraId="5B4A4B88" w14:textId="77777777" w:rsidR="007C0FB1" w:rsidRDefault="007C0FB1" w:rsidP="00000ED5">
      <w:pPr>
        <w:spacing w:after="0" w:line="276" w:lineRule="auto"/>
        <w:rPr>
          <w:rFonts w:cstheme="minorHAnsi"/>
          <w:b/>
        </w:rPr>
      </w:pPr>
    </w:p>
    <w:p w14:paraId="15A6623D" w14:textId="03F27850" w:rsidR="00000ED5" w:rsidRPr="00000ED5" w:rsidRDefault="00000ED5" w:rsidP="00000ED5">
      <w:pPr>
        <w:spacing w:after="0" w:line="276" w:lineRule="auto"/>
        <w:rPr>
          <w:rFonts w:cstheme="minorHAnsi"/>
          <w:b/>
        </w:rPr>
      </w:pPr>
      <w:r w:rsidRPr="00000ED5">
        <w:rPr>
          <w:rFonts w:cstheme="minorHAnsi"/>
          <w:b/>
        </w:rPr>
        <w:t>Research and Data Use</w:t>
      </w:r>
    </w:p>
    <w:p w14:paraId="50972F8F" w14:textId="1204091A" w:rsidR="00DD139E" w:rsidRPr="001C1E89" w:rsidRDefault="00000ED5" w:rsidP="00000ED5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  <w:u w:val="single"/>
        </w:rPr>
      </w:pPr>
      <w:r w:rsidRPr="001C1E89">
        <w:rPr>
          <w:rFonts w:cstheme="minorHAnsi"/>
          <w:b/>
          <w:bCs/>
        </w:rPr>
        <w:t>Steering Committee Update</w:t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 xml:space="preserve">Sarah / Bozena </w:t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</w:p>
    <w:p w14:paraId="51E2C183" w14:textId="3A563CC0" w:rsidR="00000ED5" w:rsidRPr="005570AE" w:rsidRDefault="005570AE" w:rsidP="005570AE">
      <w:pPr>
        <w:spacing w:after="0" w:line="276" w:lineRule="auto"/>
        <w:ind w:left="450"/>
        <w:rPr>
          <w:rFonts w:cstheme="minorHAnsi"/>
          <w:bCs/>
        </w:rPr>
      </w:pPr>
      <w:r w:rsidRPr="005570AE">
        <w:rPr>
          <w:rFonts w:cstheme="minorHAnsi"/>
          <w:bCs/>
        </w:rPr>
        <w:t>The meeting is scheduled for next week</w:t>
      </w:r>
      <w:proofErr w:type="gramStart"/>
      <w:r w:rsidRPr="005570AE">
        <w:rPr>
          <w:rFonts w:cstheme="minorHAnsi"/>
          <w:bCs/>
        </w:rPr>
        <w:t xml:space="preserve">.  </w:t>
      </w:r>
      <w:proofErr w:type="gramEnd"/>
      <w:r w:rsidRPr="005570AE">
        <w:rPr>
          <w:rFonts w:cstheme="minorHAnsi"/>
          <w:bCs/>
        </w:rPr>
        <w:t xml:space="preserve">The next update will be in February. </w:t>
      </w:r>
    </w:p>
    <w:p w14:paraId="2319A5CA" w14:textId="77777777" w:rsidR="00060971" w:rsidRDefault="00060971" w:rsidP="003C4F31">
      <w:pPr>
        <w:spacing w:after="0" w:line="276" w:lineRule="auto"/>
        <w:rPr>
          <w:rFonts w:cstheme="minorHAnsi"/>
          <w:b/>
          <w:u w:val="single"/>
        </w:rPr>
      </w:pPr>
    </w:p>
    <w:p w14:paraId="6369BE75" w14:textId="0C7A7B8F" w:rsidR="00D77755" w:rsidRPr="00B037E5" w:rsidRDefault="00D77755" w:rsidP="003C4F31">
      <w:pPr>
        <w:spacing w:after="0" w:line="276" w:lineRule="auto"/>
        <w:rPr>
          <w:rFonts w:cstheme="minorHAnsi"/>
          <w:b/>
        </w:rPr>
      </w:pPr>
      <w:r w:rsidRPr="00B037E5">
        <w:rPr>
          <w:rFonts w:cstheme="minorHAnsi"/>
          <w:b/>
          <w:u w:val="single"/>
        </w:rPr>
        <w:t>Program Updates</w:t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  <w:r w:rsidR="008A6BD0" w:rsidRPr="00B037E5">
        <w:rPr>
          <w:rFonts w:cstheme="minorHAnsi"/>
          <w:b/>
        </w:rPr>
        <w:tab/>
      </w:r>
    </w:p>
    <w:p w14:paraId="6ABC8078" w14:textId="1B489D6C" w:rsidR="00D77755" w:rsidRPr="001C1E89" w:rsidRDefault="00D77755" w:rsidP="00D3682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>Program Updates</w:t>
      </w:r>
    </w:p>
    <w:p w14:paraId="5C995FFF" w14:textId="3FDDEB42" w:rsidR="00D77755" w:rsidRDefault="00D77755" w:rsidP="005C652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037E5">
        <w:rPr>
          <w:rFonts w:cstheme="minorHAnsi"/>
        </w:rPr>
        <w:t>Canada</w:t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="001C1E89">
        <w:rPr>
          <w:rFonts w:cstheme="minorHAnsi"/>
        </w:rPr>
        <w:tab/>
      </w:r>
      <w:r w:rsidR="004D26CE">
        <w:rPr>
          <w:rFonts w:cstheme="minorHAnsi"/>
        </w:rPr>
        <w:t>Joshua</w:t>
      </w:r>
    </w:p>
    <w:p w14:paraId="610F69B5" w14:textId="26ABC37A" w:rsidR="003523D4" w:rsidRDefault="00064D35" w:rsidP="00064D35">
      <w:pPr>
        <w:spacing w:after="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The Canadian Council </w:t>
      </w:r>
      <w:r w:rsidR="003523D4">
        <w:rPr>
          <w:rFonts w:cstheme="minorHAnsi"/>
        </w:rPr>
        <w:t>met yesterday. They discussed KPI dashboards</w:t>
      </w:r>
      <w:r>
        <w:rPr>
          <w:rFonts w:cstheme="minorHAnsi"/>
        </w:rPr>
        <w:t xml:space="preserve"> and publications</w:t>
      </w:r>
      <w:proofErr w:type="gramStart"/>
      <w:r w:rsidR="003523D4"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They are going to allow CPAC to publish it. They had a large discussion around their funding stream for Canada which CPAC is offering Provinces. He said all Territories and Provinces will be taking advantage of funding which means that </w:t>
      </w:r>
      <w:proofErr w:type="gramStart"/>
      <w:r>
        <w:rPr>
          <w:rFonts w:cstheme="minorHAnsi"/>
        </w:rPr>
        <w:t>some</w:t>
      </w:r>
      <w:proofErr w:type="gramEnd"/>
      <w:r>
        <w:rPr>
          <w:rFonts w:cstheme="minorHAnsi"/>
        </w:rPr>
        <w:t xml:space="preserve"> dollars may be less per registry moving forward.</w:t>
      </w:r>
    </w:p>
    <w:p w14:paraId="0A600645" w14:textId="77777777" w:rsidR="003523D4" w:rsidRDefault="003523D4" w:rsidP="003523D4">
      <w:pPr>
        <w:spacing w:after="0" w:line="276" w:lineRule="auto"/>
        <w:ind w:left="1080"/>
        <w:rPr>
          <w:rFonts w:cstheme="minorHAnsi"/>
        </w:rPr>
      </w:pPr>
    </w:p>
    <w:p w14:paraId="0304A2C4" w14:textId="3F972163" w:rsidR="001F1353" w:rsidRDefault="001F1353" w:rsidP="005C652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037E5">
        <w:rPr>
          <w:rFonts w:cstheme="minorHAnsi"/>
        </w:rPr>
        <w:t>NCRA</w:t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="001C1E89">
        <w:rPr>
          <w:rFonts w:cstheme="minorHAnsi"/>
        </w:rPr>
        <w:tab/>
      </w:r>
      <w:r w:rsidRPr="00B037E5">
        <w:rPr>
          <w:rFonts w:cstheme="minorHAnsi"/>
        </w:rPr>
        <w:t>Lori S.</w:t>
      </w:r>
    </w:p>
    <w:p w14:paraId="6A89A2B8" w14:textId="7A1CB638" w:rsidR="00605C36" w:rsidRPr="00605C36" w:rsidRDefault="005570AE" w:rsidP="005570A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They are celebrating their 50</w:t>
      </w:r>
      <w:r w:rsidRPr="005570A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>This is a large initiative this year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They </w:t>
      </w:r>
      <w:proofErr w:type="gramStart"/>
      <w:r>
        <w:rPr>
          <w:rFonts w:cstheme="minorHAnsi"/>
        </w:rPr>
        <w:t>are accepting</w:t>
      </w:r>
      <w:proofErr w:type="gramEnd"/>
      <w:r>
        <w:rPr>
          <w:rFonts w:cstheme="minorHAnsi"/>
        </w:rPr>
        <w:t xml:space="preserve"> registrations for their conference. </w:t>
      </w:r>
    </w:p>
    <w:p w14:paraId="1F4D10C9" w14:textId="77777777" w:rsidR="00605C36" w:rsidRDefault="00605C36" w:rsidP="00605C36">
      <w:pPr>
        <w:spacing w:after="0" w:line="276" w:lineRule="auto"/>
        <w:rPr>
          <w:rFonts w:cstheme="minorHAnsi"/>
        </w:rPr>
      </w:pPr>
    </w:p>
    <w:p w14:paraId="63E4E69C" w14:textId="23E8A7B6" w:rsidR="00D77755" w:rsidRDefault="00D77755" w:rsidP="005C652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037E5">
        <w:rPr>
          <w:rFonts w:cstheme="minorHAnsi"/>
        </w:rPr>
        <w:t>NPCR</w:t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="001C1E89">
        <w:rPr>
          <w:rFonts w:cstheme="minorHAnsi"/>
        </w:rPr>
        <w:tab/>
      </w:r>
      <w:r w:rsidRPr="00B037E5">
        <w:rPr>
          <w:rFonts w:cstheme="minorHAnsi"/>
        </w:rPr>
        <w:t>Monique</w:t>
      </w:r>
      <w:r w:rsidR="00B956A7">
        <w:rPr>
          <w:rFonts w:cstheme="minorHAnsi"/>
        </w:rPr>
        <w:t xml:space="preserve"> </w:t>
      </w:r>
      <w:r w:rsidRPr="00B037E5">
        <w:rPr>
          <w:rFonts w:cstheme="minorHAnsi"/>
        </w:rPr>
        <w:t>/</w:t>
      </w:r>
      <w:r w:rsidR="00B956A7">
        <w:rPr>
          <w:rFonts w:cstheme="minorHAnsi"/>
        </w:rPr>
        <w:t xml:space="preserve"> </w:t>
      </w:r>
      <w:r w:rsidR="003E4F68" w:rsidRPr="00B037E5">
        <w:rPr>
          <w:rFonts w:cstheme="minorHAnsi"/>
        </w:rPr>
        <w:t xml:space="preserve">Wendy </w:t>
      </w:r>
    </w:p>
    <w:p w14:paraId="3ABE62F0" w14:textId="36ADB55E" w:rsidR="00605C36" w:rsidRDefault="005570AE" w:rsidP="005570AE">
      <w:pPr>
        <w:spacing w:after="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Annual Reports and budgets are </w:t>
      </w:r>
      <w:proofErr w:type="gramStart"/>
      <w:r>
        <w:rPr>
          <w:rFonts w:cstheme="minorHAnsi"/>
        </w:rPr>
        <w:t>being worked</w:t>
      </w:r>
      <w:proofErr w:type="gramEnd"/>
      <w:r>
        <w:rPr>
          <w:rFonts w:cstheme="minorHAnsi"/>
        </w:rPr>
        <w:t xml:space="preserve"> on. The cloud-based data modernization project continues to move along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>Betsy asked when budgets are due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Wendy said that mid-February is the projected due </w:t>
      </w:r>
      <w:r w:rsidR="005D0522">
        <w:rPr>
          <w:rFonts w:cstheme="minorHAnsi"/>
        </w:rPr>
        <w:t>date,</w:t>
      </w:r>
      <w:r>
        <w:rPr>
          <w:rFonts w:cstheme="minorHAnsi"/>
        </w:rPr>
        <w:t xml:space="preserve"> but </w:t>
      </w:r>
      <w:r w:rsidR="004A6E18">
        <w:rPr>
          <w:rFonts w:cstheme="minorHAnsi"/>
        </w:rPr>
        <w:t>registries</w:t>
      </w:r>
      <w:r>
        <w:rPr>
          <w:rFonts w:cstheme="minorHAnsi"/>
        </w:rPr>
        <w:t xml:space="preserve"> are submitting to state </w:t>
      </w:r>
      <w:r w:rsidR="004A6E18">
        <w:rPr>
          <w:rFonts w:cstheme="minorHAnsi"/>
        </w:rPr>
        <w:t>budget departments</w:t>
      </w:r>
      <w:r>
        <w:rPr>
          <w:rFonts w:cstheme="minorHAnsi"/>
        </w:rPr>
        <w:t xml:space="preserve"> currently</w:t>
      </w:r>
      <w:proofErr w:type="gramStart"/>
      <w:r>
        <w:rPr>
          <w:rFonts w:cstheme="minorHAnsi"/>
        </w:rPr>
        <w:t xml:space="preserve">.  </w:t>
      </w:r>
      <w:proofErr w:type="gramEnd"/>
    </w:p>
    <w:p w14:paraId="4BD9FFE6" w14:textId="77777777" w:rsidR="005570AE" w:rsidRPr="00605C36" w:rsidRDefault="005570AE" w:rsidP="005570AE">
      <w:pPr>
        <w:spacing w:after="0" w:line="276" w:lineRule="auto"/>
        <w:ind w:left="1080"/>
        <w:rPr>
          <w:rFonts w:cstheme="minorHAnsi"/>
        </w:rPr>
      </w:pPr>
    </w:p>
    <w:p w14:paraId="5F6FCB5C" w14:textId="2F76B54E" w:rsidR="00D77755" w:rsidRPr="00B037E5" w:rsidRDefault="00D77755" w:rsidP="005C652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B037E5">
        <w:rPr>
          <w:rFonts w:cstheme="minorHAnsi"/>
        </w:rPr>
        <w:t>SEER</w:t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Pr="00B037E5">
        <w:rPr>
          <w:rFonts w:cstheme="minorHAnsi"/>
        </w:rPr>
        <w:tab/>
      </w:r>
      <w:r w:rsidR="001C1E89">
        <w:rPr>
          <w:rFonts w:cstheme="minorHAnsi"/>
        </w:rPr>
        <w:tab/>
      </w:r>
      <w:r w:rsidRPr="00B037E5">
        <w:rPr>
          <w:rFonts w:cstheme="minorHAnsi"/>
        </w:rPr>
        <w:t>Kevin</w:t>
      </w:r>
      <w:r w:rsidR="00B956A7">
        <w:rPr>
          <w:rFonts w:cstheme="minorHAnsi"/>
        </w:rPr>
        <w:t xml:space="preserve"> </w:t>
      </w:r>
      <w:r w:rsidR="00413DCF" w:rsidRPr="00B037E5">
        <w:rPr>
          <w:rFonts w:cstheme="minorHAnsi"/>
        </w:rPr>
        <w:t>/</w:t>
      </w:r>
      <w:r w:rsidR="00B956A7">
        <w:rPr>
          <w:rFonts w:cstheme="minorHAnsi"/>
        </w:rPr>
        <w:t xml:space="preserve"> </w:t>
      </w:r>
      <w:r w:rsidR="002F5EF2" w:rsidRPr="00B037E5">
        <w:rPr>
          <w:rFonts w:cstheme="minorHAnsi"/>
        </w:rPr>
        <w:t>Lihua</w:t>
      </w:r>
    </w:p>
    <w:p w14:paraId="3BF1CD58" w14:textId="356A24B1" w:rsidR="00060971" w:rsidRDefault="005570AE" w:rsidP="005570AE">
      <w:pPr>
        <w:spacing w:after="0" w:line="276" w:lineRule="auto"/>
        <w:ind w:left="1080"/>
        <w:rPr>
          <w:rFonts w:cstheme="minorHAnsi"/>
          <w:bCs/>
        </w:rPr>
      </w:pPr>
      <w:r w:rsidRPr="004A6E18">
        <w:rPr>
          <w:rFonts w:cstheme="minorHAnsi"/>
          <w:bCs/>
        </w:rPr>
        <w:t>All registries are being contacted by</w:t>
      </w:r>
      <w:r w:rsidR="004A6E18" w:rsidRPr="004A6E18">
        <w:rPr>
          <w:rFonts w:cstheme="minorHAnsi"/>
          <w:bCs/>
        </w:rPr>
        <w:t xml:space="preserve"> SEER discussing a 10% budget reduction</w:t>
      </w:r>
      <w:proofErr w:type="gramStart"/>
      <w:r w:rsidR="004A6E18" w:rsidRPr="004A6E18">
        <w:rPr>
          <w:rFonts w:cstheme="minorHAnsi"/>
          <w:bCs/>
        </w:rPr>
        <w:t xml:space="preserve">.  </w:t>
      </w:r>
      <w:proofErr w:type="gramEnd"/>
      <w:r w:rsidR="004A6E18" w:rsidRPr="004A6E18">
        <w:rPr>
          <w:rFonts w:cstheme="minorHAnsi"/>
          <w:bCs/>
        </w:rPr>
        <w:t xml:space="preserve">This is common among most registries for the coming year. </w:t>
      </w:r>
      <w:r w:rsidR="00045417">
        <w:rPr>
          <w:rFonts w:cstheme="minorHAnsi"/>
          <w:bCs/>
        </w:rPr>
        <w:t>The Board had minor discussion around nuances and impact of budget cuts</w:t>
      </w:r>
      <w:proofErr w:type="gramStart"/>
      <w:r w:rsidR="00045417">
        <w:rPr>
          <w:rFonts w:cstheme="minorHAnsi"/>
          <w:bCs/>
        </w:rPr>
        <w:t xml:space="preserve">.  </w:t>
      </w:r>
      <w:proofErr w:type="gramEnd"/>
      <w:r w:rsidR="007C0FB1">
        <w:rPr>
          <w:rFonts w:cstheme="minorHAnsi"/>
          <w:bCs/>
        </w:rPr>
        <w:t>There was a brief discussion around registry budgets and the annual conference discussed earlier in the meeting</w:t>
      </w:r>
      <w:proofErr w:type="gramStart"/>
      <w:r w:rsidR="007C0FB1">
        <w:rPr>
          <w:rFonts w:cstheme="minorHAnsi"/>
          <w:bCs/>
        </w:rPr>
        <w:t>.  Specifically</w:t>
      </w:r>
      <w:proofErr w:type="gramEnd"/>
      <w:r w:rsidR="007C0FB1">
        <w:rPr>
          <w:rFonts w:cstheme="minorHAnsi"/>
          <w:bCs/>
        </w:rPr>
        <w:t xml:space="preserve"> around whether registries can absorb an increase in fees or not. </w:t>
      </w:r>
      <w:r w:rsidR="00045417">
        <w:rPr>
          <w:rFonts w:cstheme="minorHAnsi"/>
          <w:bCs/>
        </w:rPr>
        <w:t>A couple of members clarified they could absorb a few hundred dollars of an increase if needed</w:t>
      </w:r>
      <w:proofErr w:type="gramStart"/>
      <w:r w:rsidR="00045417">
        <w:rPr>
          <w:rFonts w:cstheme="minorHAnsi"/>
          <w:bCs/>
        </w:rPr>
        <w:t xml:space="preserve">.  </w:t>
      </w:r>
      <w:proofErr w:type="gramEnd"/>
      <w:r w:rsidR="00045417">
        <w:rPr>
          <w:rFonts w:cstheme="minorHAnsi"/>
          <w:bCs/>
        </w:rPr>
        <w:t xml:space="preserve">However, </w:t>
      </w:r>
      <w:r w:rsidR="007C0FB1">
        <w:rPr>
          <w:rFonts w:cstheme="minorHAnsi"/>
          <w:bCs/>
        </w:rPr>
        <w:t xml:space="preserve">on a side note, </w:t>
      </w:r>
      <w:r w:rsidR="00045417">
        <w:rPr>
          <w:rFonts w:cstheme="minorHAnsi"/>
          <w:bCs/>
        </w:rPr>
        <w:t xml:space="preserve">they would love to have a location </w:t>
      </w:r>
      <w:r w:rsidR="00B922A7">
        <w:rPr>
          <w:rFonts w:cstheme="minorHAnsi"/>
          <w:bCs/>
        </w:rPr>
        <w:t>as soon as possible for their proposals</w:t>
      </w:r>
      <w:r w:rsidR="007C0FB1">
        <w:rPr>
          <w:rFonts w:cstheme="minorHAnsi"/>
          <w:bCs/>
        </w:rPr>
        <w:t xml:space="preserve"> as to future meeting locations</w:t>
      </w:r>
      <w:r w:rsidR="00B922A7">
        <w:rPr>
          <w:rFonts w:cstheme="minorHAnsi"/>
          <w:bCs/>
        </w:rPr>
        <w:t xml:space="preserve">. </w:t>
      </w:r>
    </w:p>
    <w:p w14:paraId="29C1C28D" w14:textId="77777777" w:rsidR="00045417" w:rsidRPr="004A6E18" w:rsidRDefault="00045417" w:rsidP="005570AE">
      <w:pPr>
        <w:spacing w:after="0" w:line="276" w:lineRule="auto"/>
        <w:ind w:left="1080"/>
        <w:rPr>
          <w:rFonts w:cstheme="minorHAnsi"/>
          <w:bCs/>
        </w:rPr>
      </w:pPr>
    </w:p>
    <w:p w14:paraId="12D5F361" w14:textId="72EAFCD1" w:rsidR="00714B11" w:rsidRPr="00714B11" w:rsidRDefault="00D32ACF" w:rsidP="00714B11">
      <w:pPr>
        <w:spacing w:after="0" w:line="276" w:lineRule="auto"/>
        <w:rPr>
          <w:rFonts w:cstheme="minorHAnsi"/>
          <w:bCs/>
        </w:rPr>
      </w:pPr>
      <w:r w:rsidRPr="00C12EFD">
        <w:rPr>
          <w:rFonts w:cstheme="minorHAnsi"/>
          <w:b/>
          <w:u w:val="single"/>
        </w:rPr>
        <w:t>Other</w:t>
      </w:r>
      <w:r w:rsidRPr="00D32ACF">
        <w:rPr>
          <w:rFonts w:cstheme="minorHAnsi"/>
          <w:bCs/>
        </w:rPr>
        <w:tab/>
      </w:r>
      <w:r w:rsidRPr="00D32ACF">
        <w:rPr>
          <w:rFonts w:cstheme="minorHAnsi"/>
          <w:bCs/>
        </w:rPr>
        <w:tab/>
      </w:r>
      <w:r w:rsidRPr="00D32ACF">
        <w:rPr>
          <w:rFonts w:cstheme="minorHAnsi"/>
          <w:bCs/>
        </w:rPr>
        <w:tab/>
      </w:r>
      <w:r w:rsidRPr="00D32ACF">
        <w:rPr>
          <w:rFonts w:cstheme="minorHAnsi"/>
          <w:bCs/>
        </w:rPr>
        <w:tab/>
      </w:r>
      <w:r w:rsidRPr="00D32ACF">
        <w:rPr>
          <w:rFonts w:cstheme="minorHAnsi"/>
          <w:bCs/>
        </w:rPr>
        <w:tab/>
      </w:r>
    </w:p>
    <w:p w14:paraId="2C7CD9CD" w14:textId="4C312265" w:rsidR="00F208F6" w:rsidRPr="001C1E89" w:rsidRDefault="004C5E44" w:rsidP="004C5E44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</w:rPr>
      </w:pPr>
      <w:r w:rsidRPr="001C1E89">
        <w:rPr>
          <w:rFonts w:cstheme="minorHAnsi"/>
          <w:b/>
        </w:rPr>
        <w:t>Gershman Retirement</w:t>
      </w:r>
      <w:r w:rsidRPr="001C1E89">
        <w:rPr>
          <w:rFonts w:cstheme="minorHAnsi"/>
          <w:b/>
        </w:rPr>
        <w:tab/>
      </w:r>
      <w:r w:rsidRPr="001C1E89">
        <w:rPr>
          <w:rFonts w:cstheme="minorHAnsi"/>
          <w:b/>
        </w:rPr>
        <w:tab/>
      </w:r>
      <w:r w:rsidRPr="001C1E89">
        <w:rPr>
          <w:rFonts w:cstheme="minorHAnsi"/>
          <w:b/>
        </w:rPr>
        <w:tab/>
      </w:r>
      <w:r w:rsidRPr="001C1E89">
        <w:rPr>
          <w:rFonts w:cstheme="minorHAnsi"/>
          <w:b/>
        </w:rPr>
        <w:tab/>
      </w:r>
      <w:r w:rsidRPr="001C1E89">
        <w:rPr>
          <w:rFonts w:cstheme="minorHAnsi"/>
          <w:b/>
        </w:rPr>
        <w:tab/>
      </w:r>
      <w:r w:rsidRPr="001C1E89">
        <w:rPr>
          <w:rFonts w:cstheme="minorHAnsi"/>
          <w:b/>
        </w:rPr>
        <w:tab/>
      </w:r>
      <w:r w:rsidRPr="001C1E89">
        <w:rPr>
          <w:rFonts w:cstheme="minorHAnsi"/>
          <w:b/>
        </w:rPr>
        <w:tab/>
      </w:r>
      <w:r w:rsidRPr="001C1E89">
        <w:rPr>
          <w:rFonts w:cstheme="minorHAnsi"/>
          <w:b/>
        </w:rPr>
        <w:tab/>
      </w:r>
      <w:r w:rsidR="001C1E89">
        <w:rPr>
          <w:rFonts w:cstheme="minorHAnsi"/>
          <w:b/>
        </w:rPr>
        <w:tab/>
      </w:r>
      <w:r w:rsidR="005D6621">
        <w:rPr>
          <w:rFonts w:cstheme="minorHAnsi"/>
          <w:b/>
        </w:rPr>
        <w:t>Wendy</w:t>
      </w:r>
    </w:p>
    <w:p w14:paraId="256EBE3B" w14:textId="5C7769F9" w:rsidR="004C5E44" w:rsidRDefault="004A6E18" w:rsidP="00090342">
      <w:pPr>
        <w:spacing w:after="0" w:line="276" w:lineRule="auto"/>
        <w:ind w:left="450"/>
        <w:rPr>
          <w:rFonts w:cstheme="minorHAnsi"/>
          <w:bCs/>
        </w:rPr>
      </w:pPr>
      <w:r>
        <w:rPr>
          <w:rFonts w:cstheme="minorHAnsi"/>
          <w:bCs/>
        </w:rPr>
        <w:t>The NAACCR Office will work on a draft resolution for Susan Gershman</w:t>
      </w:r>
      <w:proofErr w:type="gramStart"/>
      <w:r>
        <w:rPr>
          <w:rFonts w:cstheme="minorHAnsi"/>
          <w:bCs/>
        </w:rPr>
        <w:t>.  Most likely Fernanda</w:t>
      </w:r>
      <w:proofErr w:type="gramEnd"/>
      <w:r>
        <w:rPr>
          <w:rFonts w:cstheme="minorHAnsi"/>
          <w:bCs/>
        </w:rPr>
        <w:t xml:space="preserve"> will head this initiative.  A draft will be available in February. </w:t>
      </w:r>
    </w:p>
    <w:p w14:paraId="33A9E015" w14:textId="77777777" w:rsidR="004A6E18" w:rsidRDefault="004A6E18" w:rsidP="004A6E18">
      <w:pPr>
        <w:spacing w:after="0" w:line="276" w:lineRule="auto"/>
        <w:rPr>
          <w:rFonts w:cstheme="minorHAnsi"/>
          <w:bCs/>
        </w:rPr>
      </w:pPr>
    </w:p>
    <w:p w14:paraId="5644E2DF" w14:textId="5D0AFAE8" w:rsidR="00D77755" w:rsidRPr="00B037E5" w:rsidRDefault="00D77755" w:rsidP="003C4F31">
      <w:pPr>
        <w:spacing w:after="0" w:line="276" w:lineRule="auto"/>
        <w:rPr>
          <w:rFonts w:cstheme="minorHAnsi"/>
          <w:b/>
          <w:u w:val="single"/>
        </w:rPr>
      </w:pPr>
      <w:r w:rsidRPr="00B037E5">
        <w:rPr>
          <w:rFonts w:cstheme="minorHAnsi"/>
          <w:b/>
          <w:u w:val="single"/>
        </w:rPr>
        <w:t>Consent Agenda</w:t>
      </w:r>
    </w:p>
    <w:p w14:paraId="2F213715" w14:textId="77777777" w:rsidR="00605C36" w:rsidRDefault="00D77755" w:rsidP="00605C3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03B76">
        <w:rPr>
          <w:rFonts w:cstheme="minorHAnsi"/>
        </w:rPr>
        <w:t>Minutes</w:t>
      </w:r>
    </w:p>
    <w:p w14:paraId="09A619E6" w14:textId="07CF39F4" w:rsidR="0046726D" w:rsidRPr="00605C36" w:rsidRDefault="00552E32" w:rsidP="00605C36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605C36">
        <w:rPr>
          <w:rFonts w:cstheme="minorHAnsi"/>
        </w:rPr>
        <w:t>December 20</w:t>
      </w:r>
      <w:r w:rsidR="00CB48B5" w:rsidRPr="00605C36">
        <w:rPr>
          <w:rFonts w:cstheme="minorHAnsi"/>
        </w:rPr>
        <w:t xml:space="preserve">, </w:t>
      </w:r>
      <w:r w:rsidR="005D0522" w:rsidRPr="00605C36">
        <w:rPr>
          <w:rFonts w:cstheme="minorHAnsi"/>
        </w:rPr>
        <w:t>2023,</w:t>
      </w:r>
      <w:r w:rsidR="0046726D" w:rsidRPr="00605C36">
        <w:rPr>
          <w:rFonts w:cstheme="minorHAnsi"/>
        </w:rPr>
        <w:t xml:space="preserve"> Draft Minutes</w:t>
      </w:r>
    </w:p>
    <w:p w14:paraId="0D32FF03" w14:textId="2D10BD65" w:rsidR="00D77755" w:rsidRDefault="00D77755" w:rsidP="005D506C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03B76">
        <w:rPr>
          <w:rFonts w:cstheme="minorHAnsi"/>
        </w:rPr>
        <w:t>Correspondence</w:t>
      </w:r>
      <w:r w:rsidR="008820D2" w:rsidRPr="00F03B76">
        <w:rPr>
          <w:rFonts w:cstheme="minorHAnsi"/>
        </w:rPr>
        <w:t xml:space="preserve"> and Updates</w:t>
      </w:r>
    </w:p>
    <w:p w14:paraId="5BBA6B94" w14:textId="7A2FEB56" w:rsidR="002F33DC" w:rsidRDefault="002F33DC" w:rsidP="002F33DC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None</w:t>
      </w:r>
    </w:p>
    <w:p w14:paraId="5941CD65" w14:textId="78950240" w:rsidR="00933CAD" w:rsidRDefault="00933CAD" w:rsidP="005D506C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Membership Application</w:t>
      </w:r>
      <w:r w:rsidR="009C7FF0">
        <w:rPr>
          <w:rFonts w:cstheme="minorHAnsi"/>
        </w:rPr>
        <w:t xml:space="preserve"> </w:t>
      </w:r>
    </w:p>
    <w:p w14:paraId="56FA51FC" w14:textId="24A43009" w:rsidR="00F657B4" w:rsidRDefault="00F657B4" w:rsidP="00F657B4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None</w:t>
      </w:r>
    </w:p>
    <w:p w14:paraId="4A11AD9D" w14:textId="77777777" w:rsidR="00C253F0" w:rsidRDefault="00087E63" w:rsidP="00C253F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03B76">
        <w:rPr>
          <w:rFonts w:cstheme="minorHAnsi"/>
        </w:rPr>
        <w:t>Board Timeline</w:t>
      </w:r>
      <w:r w:rsidRPr="00F03B76">
        <w:rPr>
          <w:rFonts w:cstheme="minorHAnsi"/>
        </w:rPr>
        <w:tab/>
      </w:r>
    </w:p>
    <w:p w14:paraId="05D5F66F" w14:textId="54240143" w:rsidR="00087E63" w:rsidRPr="00C253F0" w:rsidRDefault="00087E63" w:rsidP="00C253F0">
      <w:pPr>
        <w:pStyle w:val="ListParagraph"/>
        <w:numPr>
          <w:ilvl w:val="1"/>
          <w:numId w:val="5"/>
        </w:numPr>
        <w:spacing w:after="0" w:line="276" w:lineRule="auto"/>
        <w:rPr>
          <w:rFonts w:cstheme="minorHAnsi"/>
        </w:rPr>
      </w:pPr>
      <w:r w:rsidRPr="00605C36">
        <w:rPr>
          <w:rFonts w:cstheme="minorHAnsi"/>
        </w:rPr>
        <w:t>Board Timeline</w:t>
      </w:r>
    </w:p>
    <w:p w14:paraId="7C5BAA5B" w14:textId="30B7A392" w:rsidR="00D77755" w:rsidRPr="00F03B76" w:rsidRDefault="00D77755" w:rsidP="005D506C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03B76">
        <w:rPr>
          <w:rFonts w:cstheme="minorHAnsi"/>
        </w:rPr>
        <w:t>Geocoder Monthly Report</w:t>
      </w:r>
    </w:p>
    <w:p w14:paraId="63A36170" w14:textId="3FAAD8E4" w:rsidR="00D77755" w:rsidRPr="00B037E5" w:rsidRDefault="00EF6196" w:rsidP="003C4F31">
      <w:pPr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037E5">
        <w:rPr>
          <w:rFonts w:cstheme="minorHAnsi"/>
        </w:rPr>
        <w:t xml:space="preserve"> </w:t>
      </w:r>
      <w:r w:rsidR="00B05A6D" w:rsidRPr="00605C36">
        <w:rPr>
          <w:rFonts w:cstheme="minorHAnsi"/>
        </w:rPr>
        <w:t>Geocoder Report</w:t>
      </w:r>
    </w:p>
    <w:p w14:paraId="0DDDF39C" w14:textId="08883381" w:rsidR="00D77755" w:rsidRPr="00F03B76" w:rsidRDefault="00D77755" w:rsidP="005D506C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03B76">
        <w:rPr>
          <w:rFonts w:cstheme="minorHAnsi"/>
        </w:rPr>
        <w:t xml:space="preserve">Executive Director’s Report </w:t>
      </w:r>
    </w:p>
    <w:p w14:paraId="617F9391" w14:textId="43DF376D" w:rsidR="00D77755" w:rsidRPr="00F13799" w:rsidRDefault="00605C36" w:rsidP="00CA40A1">
      <w:pPr>
        <w:numPr>
          <w:ilvl w:val="1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E</w:t>
      </w:r>
      <w:r w:rsidR="006229DF" w:rsidRPr="00605C36">
        <w:rPr>
          <w:rFonts w:cstheme="minorHAnsi"/>
        </w:rPr>
        <w:t>xecutive Director’s Report</w:t>
      </w:r>
      <w:r w:rsidR="00CE6714">
        <w:rPr>
          <w:rFonts w:cstheme="minorHAnsi"/>
        </w:rPr>
        <w:t xml:space="preserve"> </w:t>
      </w:r>
    </w:p>
    <w:p w14:paraId="042893CF" w14:textId="67C60F15" w:rsidR="00D77755" w:rsidRPr="00F03B76" w:rsidRDefault="00D77755" w:rsidP="005D506C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03B76">
        <w:rPr>
          <w:rFonts w:cstheme="minorHAnsi"/>
        </w:rPr>
        <w:t>Financial</w:t>
      </w:r>
    </w:p>
    <w:p w14:paraId="23BB13FD" w14:textId="25A92F0A" w:rsidR="00D77755" w:rsidRPr="00B037E5" w:rsidRDefault="00EF6196" w:rsidP="003C4F31">
      <w:pPr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037E5">
        <w:rPr>
          <w:rFonts w:cstheme="minorHAnsi"/>
        </w:rPr>
        <w:t xml:space="preserve"> </w:t>
      </w:r>
      <w:r w:rsidR="00D77755" w:rsidRPr="00605C36">
        <w:rPr>
          <w:rFonts w:cstheme="minorHAnsi"/>
        </w:rPr>
        <w:t>Current Financials</w:t>
      </w:r>
    </w:p>
    <w:p w14:paraId="18A371B8" w14:textId="418ACB2E" w:rsidR="004A3B55" w:rsidRPr="004A3B55" w:rsidRDefault="004A3B55" w:rsidP="004A3B55">
      <w:pPr>
        <w:spacing w:after="0" w:line="276" w:lineRule="auto"/>
        <w:ind w:firstLine="450"/>
        <w:rPr>
          <w:rFonts w:cstheme="minorHAnsi"/>
          <w:b/>
          <w:bCs/>
        </w:rPr>
      </w:pPr>
      <w:r w:rsidRPr="004A3B55">
        <w:rPr>
          <w:rFonts w:cstheme="minorHAnsi"/>
          <w:b/>
          <w:bCs/>
        </w:rPr>
        <w:t xml:space="preserve">The motion to approve the </w:t>
      </w:r>
      <w:r>
        <w:rPr>
          <w:rFonts w:cstheme="minorHAnsi"/>
          <w:b/>
          <w:bCs/>
        </w:rPr>
        <w:t>January 17</w:t>
      </w:r>
      <w:r w:rsidRPr="004A3B55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4</w:t>
      </w:r>
      <w:r w:rsidRPr="004A3B55">
        <w:rPr>
          <w:rFonts w:cstheme="minorHAnsi"/>
          <w:b/>
          <w:bCs/>
        </w:rPr>
        <w:t xml:space="preserve">, consent agenda </w:t>
      </w:r>
      <w:proofErr w:type="gramStart"/>
      <w:r w:rsidRPr="004A3B55">
        <w:rPr>
          <w:rFonts w:cstheme="minorHAnsi"/>
          <w:b/>
          <w:bCs/>
        </w:rPr>
        <w:t>was passed</w:t>
      </w:r>
      <w:proofErr w:type="gramEnd"/>
      <w:r w:rsidRPr="004A3B55">
        <w:rPr>
          <w:rFonts w:cstheme="minorHAnsi"/>
          <w:b/>
          <w:bCs/>
        </w:rPr>
        <w:t xml:space="preserve">. </w:t>
      </w:r>
    </w:p>
    <w:p w14:paraId="121C0327" w14:textId="77777777" w:rsidR="00702F3F" w:rsidRDefault="00702F3F" w:rsidP="00702F3F">
      <w:pPr>
        <w:spacing w:after="0" w:line="276" w:lineRule="auto"/>
        <w:ind w:left="450"/>
        <w:rPr>
          <w:rFonts w:cstheme="minorHAnsi"/>
        </w:rPr>
      </w:pPr>
    </w:p>
    <w:p w14:paraId="736C0E07" w14:textId="0D078DBA" w:rsidR="00702F3F" w:rsidRPr="00702F3F" w:rsidRDefault="008E52FB" w:rsidP="00702F3F">
      <w:pPr>
        <w:spacing w:after="0" w:line="276" w:lineRule="auto"/>
        <w:ind w:left="45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3:30 PM Eastern    </w:t>
      </w:r>
      <w:r w:rsidR="00702F3F" w:rsidRPr="00702F3F">
        <w:rPr>
          <w:rFonts w:cstheme="minorHAnsi"/>
          <w:b/>
          <w:bCs/>
          <w:u w:val="single"/>
        </w:rPr>
        <w:t>Adjournment and Closed Session</w:t>
      </w:r>
    </w:p>
    <w:p w14:paraId="5AFA95B1" w14:textId="063E3DD7" w:rsidR="00D77755" w:rsidRDefault="00D77755" w:rsidP="005D506C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>Adjournment and Next Meeting</w:t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="001C1E89"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>All</w:t>
      </w:r>
    </w:p>
    <w:p w14:paraId="02996BFB" w14:textId="2D3B6191" w:rsidR="00090342" w:rsidRPr="00090342" w:rsidRDefault="00090342" w:rsidP="00090342">
      <w:pPr>
        <w:spacing w:after="0" w:line="276" w:lineRule="auto"/>
        <w:ind w:left="450"/>
        <w:rPr>
          <w:rFonts w:cstheme="minorHAnsi"/>
        </w:rPr>
      </w:pPr>
      <w:r w:rsidRPr="00090342">
        <w:rPr>
          <w:rFonts w:cstheme="minorHAnsi"/>
        </w:rPr>
        <w:t xml:space="preserve">The next ZOMO meeting of the Board is Wednesday, February 21, </w:t>
      </w:r>
      <w:r w:rsidR="005D0522" w:rsidRPr="00090342">
        <w:rPr>
          <w:rFonts w:cstheme="minorHAnsi"/>
        </w:rPr>
        <w:t>2024,</w:t>
      </w:r>
      <w:r w:rsidRPr="00090342">
        <w:rPr>
          <w:rFonts w:cstheme="minorHAnsi"/>
        </w:rPr>
        <w:t xml:space="preserve"> at 2:00 PM Eastern. </w:t>
      </w:r>
    </w:p>
    <w:p w14:paraId="2E2BD6E7" w14:textId="77777777" w:rsidR="00090342" w:rsidRPr="00090342" w:rsidRDefault="00090342" w:rsidP="00090342">
      <w:pPr>
        <w:spacing w:after="0" w:line="276" w:lineRule="auto"/>
        <w:rPr>
          <w:rFonts w:cstheme="minorHAnsi"/>
          <w:b/>
          <w:bCs/>
        </w:rPr>
      </w:pPr>
    </w:p>
    <w:p w14:paraId="58699322" w14:textId="1CD70FCA" w:rsidR="0055020C" w:rsidRPr="001C1E89" w:rsidRDefault="0055020C" w:rsidP="0055020C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</w:rPr>
      </w:pPr>
      <w:r w:rsidRPr="001C1E89">
        <w:rPr>
          <w:rFonts w:cstheme="minorHAnsi"/>
          <w:b/>
          <w:bCs/>
        </w:rPr>
        <w:t xml:space="preserve">ED Transition </w:t>
      </w:r>
      <w:r w:rsidR="00B12120" w:rsidRPr="001C1E89">
        <w:rPr>
          <w:rFonts w:cstheme="minorHAnsi"/>
          <w:b/>
          <w:bCs/>
        </w:rPr>
        <w:t xml:space="preserve">Group Update </w:t>
      </w:r>
      <w:r w:rsidRPr="001C1E89">
        <w:rPr>
          <w:rFonts w:cstheme="minorHAnsi"/>
          <w:b/>
          <w:bCs/>
        </w:rPr>
        <w:t>– Closed Session Standing Item</w:t>
      </w:r>
      <w:r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ab/>
      </w:r>
      <w:r w:rsidR="00F657B4" w:rsidRPr="001C1E89">
        <w:rPr>
          <w:rFonts w:cstheme="minorHAnsi"/>
          <w:b/>
          <w:bCs/>
        </w:rPr>
        <w:tab/>
      </w:r>
      <w:r w:rsidR="001C1E89" w:rsidRPr="001C1E89">
        <w:rPr>
          <w:rFonts w:cstheme="minorHAnsi"/>
          <w:b/>
          <w:bCs/>
        </w:rPr>
        <w:tab/>
      </w:r>
      <w:r w:rsidRPr="001C1E89">
        <w:rPr>
          <w:rFonts w:cstheme="minorHAnsi"/>
          <w:b/>
          <w:bCs/>
        </w:rPr>
        <w:t>Wendy / Sarah</w:t>
      </w:r>
    </w:p>
    <w:p w14:paraId="4A63CC31" w14:textId="5EA5A16B" w:rsidR="00702F3F" w:rsidRDefault="00702F3F" w:rsidP="00702F3F">
      <w:pPr>
        <w:pStyle w:val="ListParagraph"/>
        <w:spacing w:after="0" w:line="276" w:lineRule="auto"/>
        <w:ind w:left="810"/>
        <w:rPr>
          <w:rFonts w:cstheme="minorHAnsi"/>
          <w:i/>
          <w:iCs/>
        </w:rPr>
      </w:pPr>
      <w:r w:rsidRPr="00702F3F">
        <w:rPr>
          <w:rFonts w:cstheme="minorHAnsi"/>
          <w:i/>
          <w:iCs/>
        </w:rPr>
        <w:t xml:space="preserve">NAACCR staff will excuse themselves. </w:t>
      </w:r>
      <w:r w:rsidR="00552E32">
        <w:rPr>
          <w:rFonts w:cstheme="minorHAnsi"/>
          <w:i/>
          <w:iCs/>
        </w:rPr>
        <w:t xml:space="preserve">The January update </w:t>
      </w:r>
      <w:r w:rsidR="00F05F8D">
        <w:rPr>
          <w:rFonts w:cstheme="minorHAnsi"/>
          <w:i/>
          <w:iCs/>
        </w:rPr>
        <w:t xml:space="preserve">will require </w:t>
      </w:r>
      <w:r w:rsidR="00ED4398">
        <w:rPr>
          <w:rFonts w:cstheme="minorHAnsi"/>
          <w:i/>
          <w:iCs/>
        </w:rPr>
        <w:t xml:space="preserve">a minimum of </w:t>
      </w:r>
      <w:r w:rsidR="00F05F8D">
        <w:rPr>
          <w:rFonts w:cstheme="minorHAnsi"/>
          <w:i/>
          <w:iCs/>
        </w:rPr>
        <w:t>30 minutes.</w:t>
      </w:r>
    </w:p>
    <w:p w14:paraId="5B692311" w14:textId="77777777" w:rsidR="00605C36" w:rsidRDefault="00605C36" w:rsidP="00605C36">
      <w:pPr>
        <w:spacing w:after="0" w:line="276" w:lineRule="auto"/>
        <w:ind w:left="492"/>
        <w:rPr>
          <w:rFonts w:cstheme="minorHAnsi"/>
        </w:rPr>
      </w:pPr>
      <w:r>
        <w:rPr>
          <w:rFonts w:cstheme="minorHAnsi"/>
        </w:rPr>
        <w:t>Wendy closed the regular Board meeting</w:t>
      </w:r>
      <w:proofErr w:type="gramStart"/>
      <w:r>
        <w:rPr>
          <w:rFonts w:cstheme="minorHAnsi"/>
        </w:rPr>
        <w:t xml:space="preserve">.  </w:t>
      </w:r>
      <w:proofErr w:type="gramEnd"/>
      <w:r>
        <w:rPr>
          <w:rFonts w:cstheme="minorHAnsi"/>
        </w:rPr>
        <w:t xml:space="preserve">The NAACCR staff exited the meeting, and the closed session </w:t>
      </w:r>
      <w:proofErr w:type="gramStart"/>
      <w:r>
        <w:rPr>
          <w:rFonts w:cstheme="minorHAnsi"/>
        </w:rPr>
        <w:t>was held</w:t>
      </w:r>
      <w:proofErr w:type="gramEnd"/>
      <w:r>
        <w:rPr>
          <w:rFonts w:cstheme="minorHAnsi"/>
        </w:rPr>
        <w:t xml:space="preserve">. She then opened the executive / closed session of the Board to provide the ED Transition Group update. </w:t>
      </w:r>
    </w:p>
    <w:p w14:paraId="46E6DABC" w14:textId="7F7E8758" w:rsidR="00060971" w:rsidRDefault="00060971" w:rsidP="00702F3F">
      <w:pPr>
        <w:pStyle w:val="ListParagraph"/>
        <w:spacing w:after="0" w:line="276" w:lineRule="auto"/>
        <w:ind w:left="810"/>
        <w:rPr>
          <w:rFonts w:cstheme="minorHAnsi"/>
          <w:i/>
          <w:iCs/>
        </w:rPr>
      </w:pPr>
    </w:p>
    <w:p w14:paraId="5191970E" w14:textId="3DA65227" w:rsidR="00060971" w:rsidRPr="00702F3F" w:rsidRDefault="00060971" w:rsidP="00702F3F">
      <w:pPr>
        <w:pStyle w:val="ListParagraph"/>
        <w:spacing w:after="0" w:line="276" w:lineRule="auto"/>
        <w:ind w:left="810"/>
        <w:rPr>
          <w:rFonts w:cstheme="minorHAnsi"/>
          <w:i/>
          <w:iCs/>
        </w:rPr>
      </w:pPr>
    </w:p>
    <w:tbl>
      <w:tblPr>
        <w:tblW w:w="1101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99"/>
        <w:gridCol w:w="1551"/>
        <w:gridCol w:w="2467"/>
      </w:tblGrid>
      <w:tr w:rsidR="00DB366D" w:rsidRPr="00B037E5" w14:paraId="4EE84B5C" w14:textId="77777777" w:rsidTr="00B12120">
        <w:trPr>
          <w:trHeight w:val="315"/>
        </w:trPr>
        <w:tc>
          <w:tcPr>
            <w:tcW w:w="11017" w:type="dxa"/>
            <w:gridSpan w:val="3"/>
            <w:shd w:val="clear" w:color="000000" w:fill="2F75B5"/>
            <w:noWrap/>
            <w:vAlign w:val="center"/>
            <w:hideMark/>
          </w:tcPr>
          <w:p w14:paraId="3617ECE8" w14:textId="6DFB1E04" w:rsidR="00DB366D" w:rsidRPr="00B037E5" w:rsidRDefault="007C0FB1" w:rsidP="00234403">
            <w:pPr>
              <w:spacing w:after="0" w:line="276" w:lineRule="auto"/>
              <w:rPr>
                <w:rFonts w:cstheme="minorHAnsi"/>
                <w:b/>
                <w:bCs/>
                <w:color w:val="253356" w:themeColor="accent1" w:themeShade="80"/>
              </w:rPr>
            </w:pPr>
            <w:r w:rsidRPr="00B037E5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9B6BAE" wp14:editId="48B16FAA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-323850</wp:posOffset>
                      </wp:positionV>
                      <wp:extent cx="6844030" cy="281940"/>
                      <wp:effectExtent l="0" t="0" r="1397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403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D6D38" w14:textId="77777777" w:rsidR="00867B29" w:rsidRPr="00740B11" w:rsidRDefault="00867B29" w:rsidP="00867B2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Board </w:t>
                                  </w:r>
                                  <w:r w:rsidRPr="00740B11">
                                    <w:rPr>
                                      <w:color w:val="FFFFFF" w:themeColor="background1"/>
                                    </w:rPr>
                                    <w:t>Standing Reminders and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B6B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pt;margin-top:-25.5pt;width:538.9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" fillcolor="#dfebf5 [661]">
                      <v:fill opacity="35980f"/>
                      <v:textbox>
                        <w:txbxContent>
                          <w:p w14:paraId="61BD6D38" w14:textId="77777777" w:rsidR="00867B29" w:rsidRPr="00740B11" w:rsidRDefault="00867B29" w:rsidP="00867B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Board </w:t>
                            </w:r>
                            <w:r w:rsidRPr="00740B11">
                              <w:rPr>
                                <w:color w:val="FFFFFF" w:themeColor="background1"/>
                              </w:rPr>
                              <w:t>Standing Reminders and Information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35A96">
              <w:rPr>
                <w:rFonts w:cstheme="minorHAnsi"/>
              </w:rPr>
              <w:br w:type="page"/>
            </w:r>
            <w:r w:rsidR="00DB366D" w:rsidRPr="00B037E5">
              <w:rPr>
                <w:rFonts w:cstheme="minorHAnsi"/>
                <w:b/>
                <w:bCs/>
                <w:color w:val="FFFFFF" w:themeColor="background1"/>
              </w:rPr>
              <w:t>NAACCR Board Action Items</w:t>
            </w:r>
          </w:p>
        </w:tc>
      </w:tr>
      <w:tr w:rsidR="00DB366D" w:rsidRPr="00B037E5" w14:paraId="29E29F51" w14:textId="77777777" w:rsidTr="00060971">
        <w:trPr>
          <w:trHeight w:val="484"/>
        </w:trPr>
        <w:tc>
          <w:tcPr>
            <w:tcW w:w="6999" w:type="dxa"/>
            <w:shd w:val="clear" w:color="000000" w:fill="BFBFBF"/>
            <w:vAlign w:val="center"/>
            <w:hideMark/>
          </w:tcPr>
          <w:p w14:paraId="409FE269" w14:textId="016DD7C4" w:rsidR="00DB366D" w:rsidRPr="00B037E5" w:rsidRDefault="00DB366D" w:rsidP="00234403">
            <w:pPr>
              <w:spacing w:after="0" w:line="276" w:lineRule="auto"/>
              <w:rPr>
                <w:rFonts w:cstheme="minorHAnsi"/>
                <w:b/>
                <w:bCs/>
                <w:color w:val="253356" w:themeColor="accent1" w:themeShade="80"/>
              </w:rPr>
            </w:pPr>
            <w:r w:rsidRPr="00B037E5">
              <w:rPr>
                <w:rFonts w:cstheme="minorHAnsi"/>
                <w:b/>
                <w:bCs/>
                <w:color w:val="253356" w:themeColor="accent1" w:themeShade="80"/>
              </w:rPr>
              <w:t>Item</w:t>
            </w:r>
          </w:p>
        </w:tc>
        <w:tc>
          <w:tcPr>
            <w:tcW w:w="1551" w:type="dxa"/>
            <w:shd w:val="clear" w:color="000000" w:fill="BFBFBF"/>
            <w:vAlign w:val="center"/>
            <w:hideMark/>
          </w:tcPr>
          <w:p w14:paraId="50BDB5C1" w14:textId="77777777" w:rsidR="00DB366D" w:rsidRPr="00B037E5" w:rsidRDefault="00DB366D" w:rsidP="00234403">
            <w:pPr>
              <w:spacing w:after="0" w:line="276" w:lineRule="auto"/>
              <w:rPr>
                <w:rFonts w:cstheme="minorHAnsi"/>
                <w:b/>
                <w:bCs/>
                <w:color w:val="253356" w:themeColor="accent1" w:themeShade="80"/>
              </w:rPr>
            </w:pPr>
            <w:r w:rsidRPr="00B037E5">
              <w:rPr>
                <w:rFonts w:cstheme="minorHAnsi"/>
                <w:b/>
                <w:bCs/>
                <w:color w:val="253356" w:themeColor="accent1" w:themeShade="80"/>
              </w:rPr>
              <w:t>Responsible BOD Member / Person</w:t>
            </w:r>
          </w:p>
        </w:tc>
        <w:tc>
          <w:tcPr>
            <w:tcW w:w="2467" w:type="dxa"/>
            <w:shd w:val="clear" w:color="000000" w:fill="BFBFBF"/>
            <w:noWrap/>
            <w:vAlign w:val="center"/>
            <w:hideMark/>
          </w:tcPr>
          <w:p w14:paraId="18F27E43" w14:textId="77777777" w:rsidR="00DB366D" w:rsidRPr="00B037E5" w:rsidRDefault="00DB366D" w:rsidP="00234403">
            <w:pPr>
              <w:spacing w:after="0" w:line="276" w:lineRule="auto"/>
              <w:rPr>
                <w:rFonts w:cstheme="minorHAnsi"/>
                <w:b/>
                <w:bCs/>
                <w:color w:val="253356" w:themeColor="accent1" w:themeShade="80"/>
              </w:rPr>
            </w:pPr>
            <w:r w:rsidRPr="00B037E5">
              <w:rPr>
                <w:rFonts w:cstheme="minorHAnsi"/>
                <w:b/>
                <w:bCs/>
                <w:color w:val="253356" w:themeColor="accent1" w:themeShade="80"/>
              </w:rPr>
              <w:t>Status</w:t>
            </w:r>
          </w:p>
        </w:tc>
      </w:tr>
      <w:tr w:rsidR="00DB366D" w:rsidRPr="00B037E5" w14:paraId="78E026D7" w14:textId="77777777" w:rsidTr="00B12120">
        <w:trPr>
          <w:trHeight w:val="315"/>
        </w:trPr>
        <w:tc>
          <w:tcPr>
            <w:tcW w:w="11017" w:type="dxa"/>
            <w:gridSpan w:val="3"/>
            <w:shd w:val="clear" w:color="000000" w:fill="9BC2E6"/>
            <w:noWrap/>
            <w:vAlign w:val="center"/>
          </w:tcPr>
          <w:p w14:paraId="7606AB22" w14:textId="195D1FAE" w:rsidR="00DB366D" w:rsidRPr="00B037E5" w:rsidRDefault="00DB366D" w:rsidP="00234403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6229BE" w:rsidRPr="00B037E5" w14:paraId="36A69A62" w14:textId="77777777" w:rsidTr="00060971">
        <w:trPr>
          <w:trHeight w:val="315"/>
        </w:trPr>
        <w:tc>
          <w:tcPr>
            <w:tcW w:w="6999" w:type="dxa"/>
            <w:shd w:val="clear" w:color="000000" w:fill="FFFFFF"/>
            <w:noWrap/>
            <w:vAlign w:val="center"/>
          </w:tcPr>
          <w:p w14:paraId="4A3F1119" w14:textId="1FBF23F2" w:rsidR="006229BE" w:rsidRPr="00B037E5" w:rsidRDefault="00EE2DFA" w:rsidP="00787C0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Convene a group to detail the value of NAACCR membership benefits. 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14:paraId="707FC3D2" w14:textId="2A782773" w:rsidR="006229BE" w:rsidRPr="00B037E5" w:rsidRDefault="00EE2DFA" w:rsidP="00787C0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Board</w:t>
            </w:r>
          </w:p>
        </w:tc>
        <w:tc>
          <w:tcPr>
            <w:tcW w:w="2467" w:type="dxa"/>
            <w:shd w:val="clear" w:color="000000" w:fill="FFFFFF"/>
            <w:vAlign w:val="center"/>
          </w:tcPr>
          <w:p w14:paraId="70884406" w14:textId="64DAA9EC" w:rsidR="006229BE" w:rsidRPr="00B037E5" w:rsidRDefault="009D0127" w:rsidP="00787C05">
            <w:pPr>
              <w:spacing w:after="0" w:line="276" w:lineRule="auto"/>
              <w:rPr>
                <w:rFonts w:cstheme="minorHAnsi"/>
                <w:color w:val="253356" w:themeColor="accent1" w:themeShade="80"/>
              </w:rPr>
            </w:pPr>
            <w:r>
              <w:rPr>
                <w:rStyle w:val="cf01"/>
              </w:rPr>
              <w:t>SPA is working on this, but their recommendations should come to the Board.</w:t>
            </w:r>
          </w:p>
        </w:tc>
      </w:tr>
      <w:tr w:rsidR="00733C60" w:rsidRPr="00B037E5" w14:paraId="55A12E53" w14:textId="77777777" w:rsidTr="00045417">
        <w:trPr>
          <w:trHeight w:val="1429"/>
        </w:trPr>
        <w:tc>
          <w:tcPr>
            <w:tcW w:w="6999" w:type="dxa"/>
            <w:shd w:val="clear" w:color="000000" w:fill="FFFFFF"/>
            <w:noWrap/>
            <w:vAlign w:val="center"/>
          </w:tcPr>
          <w:p w14:paraId="279637C0" w14:textId="09603B10" w:rsidR="00733C60" w:rsidRPr="00B037E5" w:rsidRDefault="00733C60" w:rsidP="0023440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Dictionary Funding: </w:t>
            </w:r>
            <w:r w:rsidRPr="00733C60">
              <w:rPr>
                <w:rFonts w:cstheme="minorHAnsi"/>
              </w:rPr>
              <w:t>Randi said that she would like to investigate ide</w:t>
            </w:r>
            <w:r w:rsidR="00FB4B64">
              <w:rPr>
                <w:rFonts w:cstheme="minorHAnsi"/>
              </w:rPr>
              <w:t>a</w:t>
            </w:r>
            <w:r w:rsidRPr="00733C60">
              <w:rPr>
                <w:rFonts w:cstheme="minorHAnsi"/>
              </w:rPr>
              <w:t xml:space="preserve">s to recoup costs through charges in </w:t>
            </w:r>
            <w:proofErr w:type="gramStart"/>
            <w:r w:rsidRPr="00733C60">
              <w:rPr>
                <w:rFonts w:cstheme="minorHAnsi"/>
              </w:rPr>
              <w:t>some</w:t>
            </w:r>
            <w:proofErr w:type="gramEnd"/>
            <w:r w:rsidRPr="00733C60">
              <w:rPr>
                <w:rFonts w:cstheme="minorHAnsi"/>
              </w:rPr>
              <w:t xml:space="preserve"> way in the future. </w:t>
            </w:r>
            <w:proofErr w:type="gramStart"/>
            <w:r w:rsidRPr="00733C60">
              <w:rPr>
                <w:rFonts w:cstheme="minorHAnsi"/>
              </w:rPr>
              <w:t>Possible subscription</w:t>
            </w:r>
            <w:proofErr w:type="gramEnd"/>
            <w:r w:rsidRPr="00733C60">
              <w:rPr>
                <w:rFonts w:cstheme="minorHAnsi"/>
              </w:rPr>
              <w:t xml:space="preserve"> or </w:t>
            </w:r>
            <w:proofErr w:type="gramStart"/>
            <w:r w:rsidRPr="00733C60">
              <w:rPr>
                <w:rFonts w:cstheme="minorHAnsi"/>
              </w:rPr>
              <w:t>ask</w:t>
            </w:r>
            <w:proofErr w:type="gramEnd"/>
            <w:r w:rsidRPr="00733C60">
              <w:rPr>
                <w:rFonts w:cstheme="minorHAnsi"/>
              </w:rPr>
              <w:t xml:space="preserve"> of sponsors for funding of this activity.  Kevin seconded the concept of identifying users of the system for support. This topic will </w:t>
            </w:r>
            <w:proofErr w:type="gramStart"/>
            <w:r w:rsidRPr="00733C60">
              <w:rPr>
                <w:rFonts w:cstheme="minorHAnsi"/>
              </w:rPr>
              <w:t>be added</w:t>
            </w:r>
            <w:proofErr w:type="gramEnd"/>
            <w:r w:rsidRPr="00733C60">
              <w:rPr>
                <w:rFonts w:cstheme="minorHAnsi"/>
              </w:rPr>
              <w:t xml:space="preserve"> to the action list of the Board.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14:paraId="48E5835C" w14:textId="78C8151F" w:rsidR="00733C60" w:rsidRPr="00B037E5" w:rsidRDefault="000027D9" w:rsidP="0023440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F&amp;P Subcommittee</w:t>
            </w:r>
          </w:p>
        </w:tc>
        <w:tc>
          <w:tcPr>
            <w:tcW w:w="2467" w:type="dxa"/>
            <w:shd w:val="clear" w:color="000000" w:fill="FFFFFF"/>
            <w:vAlign w:val="center"/>
          </w:tcPr>
          <w:p w14:paraId="27ED4C9F" w14:textId="0E753D04" w:rsidR="00733C60" w:rsidRPr="00B037E5" w:rsidRDefault="00EC1B67" w:rsidP="00234403">
            <w:pPr>
              <w:spacing w:after="0" w:line="276" w:lineRule="auto"/>
              <w:rPr>
                <w:rFonts w:cstheme="minorHAnsi"/>
                <w:color w:val="253356" w:themeColor="accent1" w:themeShade="80"/>
              </w:rPr>
            </w:pPr>
            <w:r>
              <w:rPr>
                <w:rFonts w:cstheme="minorHAnsi"/>
                <w:color w:val="253356" w:themeColor="accent1" w:themeShade="80"/>
              </w:rPr>
              <w:t>In progress.</w:t>
            </w:r>
          </w:p>
        </w:tc>
      </w:tr>
      <w:tr w:rsidR="00045417" w:rsidRPr="00B037E5" w14:paraId="4838B997" w14:textId="77777777" w:rsidTr="00060971">
        <w:trPr>
          <w:trHeight w:val="1429"/>
        </w:trPr>
        <w:tc>
          <w:tcPr>
            <w:tcW w:w="6999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A3F7934" w14:textId="62AC0BFF" w:rsidR="00045417" w:rsidRDefault="00045417" w:rsidP="0023440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Develop Susan Gershman draft resolution.</w:t>
            </w:r>
          </w:p>
        </w:tc>
        <w:tc>
          <w:tcPr>
            <w:tcW w:w="15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301999CE" w14:textId="3BAD0252" w:rsidR="00045417" w:rsidRDefault="00045417" w:rsidP="0023440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Office / Fernanda Michels</w:t>
            </w:r>
          </w:p>
        </w:tc>
        <w:tc>
          <w:tcPr>
            <w:tcW w:w="2467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612E4C79" w14:textId="0BB1D247" w:rsidR="00045417" w:rsidRDefault="00045417" w:rsidP="00234403">
            <w:pPr>
              <w:spacing w:after="0" w:line="276" w:lineRule="auto"/>
              <w:rPr>
                <w:rFonts w:cstheme="minorHAnsi"/>
                <w:color w:val="253356" w:themeColor="accent1" w:themeShade="80"/>
              </w:rPr>
            </w:pPr>
            <w:r>
              <w:rPr>
                <w:rFonts w:cstheme="minorHAnsi"/>
                <w:color w:val="253356" w:themeColor="accent1" w:themeShade="80"/>
              </w:rPr>
              <w:t xml:space="preserve">In progress. </w:t>
            </w:r>
          </w:p>
        </w:tc>
      </w:tr>
    </w:tbl>
    <w:p w14:paraId="500F5C12" w14:textId="77777777" w:rsidR="009A2BB7" w:rsidRDefault="009A2BB7" w:rsidP="003C4F31">
      <w:pPr>
        <w:spacing w:after="0" w:line="276" w:lineRule="auto"/>
        <w:rPr>
          <w:rFonts w:cstheme="minorHAnsi"/>
          <w:b/>
        </w:rPr>
      </w:pPr>
    </w:p>
    <w:p w14:paraId="74D7FECB" w14:textId="61BDF93C" w:rsidR="004B706B" w:rsidRPr="00B037E5" w:rsidRDefault="00867B29" w:rsidP="003C4F31">
      <w:pPr>
        <w:spacing w:after="0" w:line="276" w:lineRule="auto"/>
        <w:rPr>
          <w:rFonts w:cstheme="minorHAnsi"/>
          <w:b/>
        </w:rPr>
      </w:pPr>
      <w:r w:rsidRPr="00B037E5">
        <w:rPr>
          <w:rFonts w:cstheme="minorHAnsi"/>
          <w:b/>
        </w:rPr>
        <w:t>Schedule of Board Meetings July 202</w:t>
      </w:r>
      <w:r w:rsidR="00B066F7">
        <w:rPr>
          <w:rFonts w:cstheme="minorHAnsi"/>
          <w:b/>
        </w:rPr>
        <w:t>3</w:t>
      </w:r>
      <w:r w:rsidRPr="00B037E5">
        <w:rPr>
          <w:rFonts w:cstheme="minorHAnsi"/>
          <w:b/>
        </w:rPr>
        <w:t xml:space="preserve"> – June 202</w:t>
      </w:r>
      <w:r w:rsidR="00B066F7">
        <w:rPr>
          <w:rFonts w:cstheme="minorHAnsi"/>
          <w:b/>
        </w:rPr>
        <w:t>4</w:t>
      </w:r>
    </w:p>
    <w:p w14:paraId="1D56B579" w14:textId="0CC27E9C" w:rsidR="00EF6196" w:rsidRPr="00B037E5" w:rsidRDefault="00EF6196" w:rsidP="003C4F31">
      <w:pPr>
        <w:spacing w:after="0" w:line="276" w:lineRule="auto"/>
        <w:rPr>
          <w:rFonts w:cstheme="minorHAnsi"/>
          <w:b/>
        </w:rPr>
      </w:pPr>
      <w:r w:rsidRPr="00B037E5">
        <w:rPr>
          <w:rFonts w:cstheme="minorHAnsi"/>
          <w:b/>
        </w:rPr>
        <w:t>3</w:t>
      </w:r>
      <w:r w:rsidRPr="00B037E5">
        <w:rPr>
          <w:rFonts w:cstheme="minorHAnsi"/>
          <w:b/>
          <w:vertAlign w:val="superscript"/>
        </w:rPr>
        <w:t>rd</w:t>
      </w:r>
      <w:r w:rsidRPr="00B037E5">
        <w:rPr>
          <w:rFonts w:cstheme="minorHAnsi"/>
          <w:b/>
        </w:rPr>
        <w:t xml:space="preserve"> Wednesday of each month.</w:t>
      </w:r>
      <w:r w:rsidR="00B066F7">
        <w:rPr>
          <w:rFonts w:cstheme="minorHAnsi"/>
          <w:b/>
        </w:rPr>
        <w:t xml:space="preserve"> </w:t>
      </w:r>
      <w:r w:rsidR="00907300">
        <w:rPr>
          <w:rFonts w:cstheme="minorHAnsi"/>
          <w:b/>
        </w:rPr>
        <w:t>2</w:t>
      </w:r>
      <w:r w:rsidR="00B066F7">
        <w:rPr>
          <w:rFonts w:cstheme="minorHAnsi"/>
          <w:b/>
        </w:rPr>
        <w:t xml:space="preserve">:00 PM – </w:t>
      </w:r>
      <w:r w:rsidR="00907300">
        <w:rPr>
          <w:rFonts w:cstheme="minorHAnsi"/>
          <w:b/>
        </w:rPr>
        <w:t>4</w:t>
      </w:r>
      <w:r w:rsidR="00B066F7">
        <w:rPr>
          <w:rFonts w:cstheme="minorHAnsi"/>
          <w:b/>
        </w:rPr>
        <w:t>:00 PM Eastern</w:t>
      </w:r>
    </w:p>
    <w:p w14:paraId="4AEBD06C" w14:textId="25A40F13" w:rsidR="00DD139E" w:rsidRPr="006E641A" w:rsidRDefault="00DD139E" w:rsidP="006E641A">
      <w:pPr>
        <w:pStyle w:val="ListParagraph"/>
        <w:numPr>
          <w:ilvl w:val="0"/>
          <w:numId w:val="27"/>
        </w:numPr>
        <w:spacing w:after="0" w:line="276" w:lineRule="auto"/>
        <w:rPr>
          <w:rFonts w:cstheme="minorHAnsi"/>
          <w:bCs/>
        </w:rPr>
      </w:pPr>
      <w:r w:rsidRPr="006E641A">
        <w:rPr>
          <w:rFonts w:cstheme="minorHAnsi"/>
          <w:bCs/>
        </w:rPr>
        <w:t>January 31 4:00 PM – 5:00 PM Mid-Year Financials Presentation by Charlie to Finance and Personnel Subcommittee</w:t>
      </w:r>
    </w:p>
    <w:p w14:paraId="37629CA1" w14:textId="65BC514A" w:rsidR="007B46B2" w:rsidRPr="00DD139E" w:rsidRDefault="00DD139E" w:rsidP="00702F3F">
      <w:pPr>
        <w:spacing w:after="0" w:line="276" w:lineRule="auto"/>
        <w:ind w:left="720"/>
        <w:rPr>
          <w:rFonts w:cstheme="minorHAnsi"/>
          <w:bCs/>
          <w:i/>
          <w:iCs/>
          <w:sz w:val="18"/>
          <w:szCs w:val="18"/>
        </w:rPr>
      </w:pPr>
      <w:proofErr w:type="gramStart"/>
      <w:r w:rsidRPr="00DD139E">
        <w:rPr>
          <w:rFonts w:cstheme="minorHAnsi"/>
          <w:bCs/>
          <w:i/>
          <w:iCs/>
          <w:sz w:val="18"/>
          <w:szCs w:val="18"/>
        </w:rPr>
        <w:t>Presentation</w:t>
      </w:r>
      <w:proofErr w:type="gramEnd"/>
      <w:r w:rsidRPr="00DD139E">
        <w:rPr>
          <w:rFonts w:cstheme="minorHAnsi"/>
          <w:bCs/>
          <w:i/>
          <w:iCs/>
          <w:sz w:val="18"/>
          <w:szCs w:val="18"/>
        </w:rPr>
        <w:t xml:space="preserve"> will be made to F&amp;P </w:t>
      </w:r>
      <w:proofErr w:type="gramStart"/>
      <w:r w:rsidRPr="00DD139E">
        <w:rPr>
          <w:rFonts w:cstheme="minorHAnsi"/>
          <w:bCs/>
          <w:i/>
          <w:iCs/>
          <w:sz w:val="18"/>
          <w:szCs w:val="18"/>
        </w:rPr>
        <w:t>Subcommittee</w:t>
      </w:r>
      <w:proofErr w:type="gramEnd"/>
      <w:r w:rsidRPr="00DD139E">
        <w:rPr>
          <w:rFonts w:cstheme="minorHAnsi"/>
          <w:bCs/>
          <w:i/>
          <w:iCs/>
          <w:sz w:val="18"/>
          <w:szCs w:val="18"/>
        </w:rPr>
        <w:t xml:space="preserve"> but all Board members are invited as optional attendees.</w:t>
      </w:r>
      <w:r w:rsidR="007B46B2">
        <w:rPr>
          <w:rFonts w:cstheme="minorHAnsi"/>
          <w:bCs/>
          <w:i/>
          <w:iCs/>
          <w:sz w:val="18"/>
          <w:szCs w:val="18"/>
        </w:rPr>
        <w:t xml:space="preserve"> </w:t>
      </w:r>
    </w:p>
    <w:p w14:paraId="0475C223" w14:textId="34A56AC5" w:rsidR="00DD139E" w:rsidRPr="006E641A" w:rsidRDefault="00740466" w:rsidP="006E641A">
      <w:pPr>
        <w:pStyle w:val="ListParagraph"/>
        <w:numPr>
          <w:ilvl w:val="0"/>
          <w:numId w:val="28"/>
        </w:numPr>
        <w:spacing w:after="0" w:line="276" w:lineRule="auto"/>
        <w:rPr>
          <w:rFonts w:cstheme="minorHAnsi"/>
          <w:bCs/>
        </w:rPr>
      </w:pPr>
      <w:r w:rsidRPr="006E641A">
        <w:rPr>
          <w:rFonts w:cstheme="minorHAnsi"/>
          <w:bCs/>
        </w:rPr>
        <w:t xml:space="preserve">February </w:t>
      </w:r>
      <w:r w:rsidR="00B066F7" w:rsidRPr="006E641A">
        <w:rPr>
          <w:rFonts w:cstheme="minorHAnsi"/>
          <w:bCs/>
        </w:rPr>
        <w:t>21</w:t>
      </w:r>
    </w:p>
    <w:p w14:paraId="12829EF1" w14:textId="1D9075C9" w:rsidR="00B066F7" w:rsidRPr="006E641A" w:rsidRDefault="00740466" w:rsidP="006E641A">
      <w:pPr>
        <w:pStyle w:val="ListParagraph"/>
        <w:numPr>
          <w:ilvl w:val="0"/>
          <w:numId w:val="28"/>
        </w:numPr>
        <w:spacing w:after="0" w:line="276" w:lineRule="auto"/>
        <w:rPr>
          <w:rFonts w:cstheme="minorHAnsi"/>
          <w:bCs/>
        </w:rPr>
      </w:pPr>
      <w:r w:rsidRPr="006E641A">
        <w:rPr>
          <w:rFonts w:cstheme="minorHAnsi"/>
          <w:bCs/>
        </w:rPr>
        <w:t xml:space="preserve">March </w:t>
      </w:r>
      <w:r w:rsidR="00B066F7" w:rsidRPr="006E641A">
        <w:rPr>
          <w:rFonts w:cstheme="minorHAnsi"/>
          <w:bCs/>
        </w:rPr>
        <w:t>20</w:t>
      </w:r>
      <w:r w:rsidR="004609C0" w:rsidRPr="006E641A">
        <w:rPr>
          <w:rFonts w:cstheme="minorHAnsi"/>
          <w:bCs/>
        </w:rPr>
        <w:t xml:space="preserve"> </w:t>
      </w:r>
      <w:r w:rsidR="006229DF">
        <w:rPr>
          <w:rFonts w:cstheme="minorHAnsi"/>
          <w:bCs/>
        </w:rPr>
        <w:t xml:space="preserve">ZOOM if needed; </w:t>
      </w:r>
      <w:r w:rsidR="004609C0" w:rsidRPr="006E641A">
        <w:rPr>
          <w:rFonts w:cstheme="minorHAnsi"/>
          <w:bCs/>
        </w:rPr>
        <w:t xml:space="preserve">In-Person </w:t>
      </w:r>
      <w:r w:rsidR="006229DF">
        <w:rPr>
          <w:rFonts w:cstheme="minorHAnsi"/>
          <w:bCs/>
        </w:rPr>
        <w:t>Santa Barbara</w:t>
      </w:r>
      <w:r w:rsidR="00396027">
        <w:rPr>
          <w:rFonts w:cstheme="minorHAnsi"/>
          <w:bCs/>
        </w:rPr>
        <w:t xml:space="preserve"> </w:t>
      </w:r>
      <w:r w:rsidR="006229DF">
        <w:rPr>
          <w:rFonts w:cstheme="minorHAnsi"/>
          <w:bCs/>
        </w:rPr>
        <w:t>12</w:t>
      </w:r>
      <w:r w:rsidR="006229DF" w:rsidRPr="006229DF">
        <w:rPr>
          <w:rFonts w:cstheme="minorHAnsi"/>
          <w:bCs/>
          <w:vertAlign w:val="superscript"/>
        </w:rPr>
        <w:t>th</w:t>
      </w:r>
      <w:r w:rsidR="006229DF">
        <w:rPr>
          <w:rFonts w:cstheme="minorHAnsi"/>
          <w:bCs/>
        </w:rPr>
        <w:t xml:space="preserve"> </w:t>
      </w:r>
      <w:proofErr w:type="gramStart"/>
      <w:r w:rsidR="006229DF">
        <w:rPr>
          <w:rFonts w:cstheme="minorHAnsi"/>
          <w:bCs/>
        </w:rPr>
        <w:t>13th</w:t>
      </w:r>
      <w:proofErr w:type="gramEnd"/>
    </w:p>
    <w:p w14:paraId="24D728BF" w14:textId="692C4690" w:rsidR="00B066F7" w:rsidRPr="006E641A" w:rsidRDefault="00740466" w:rsidP="006E641A">
      <w:pPr>
        <w:pStyle w:val="ListParagraph"/>
        <w:numPr>
          <w:ilvl w:val="0"/>
          <w:numId w:val="28"/>
        </w:numPr>
        <w:spacing w:after="0" w:line="276" w:lineRule="auto"/>
        <w:rPr>
          <w:rFonts w:cstheme="minorHAnsi"/>
          <w:bCs/>
        </w:rPr>
      </w:pPr>
      <w:r w:rsidRPr="006E641A">
        <w:rPr>
          <w:rFonts w:cstheme="minorHAnsi"/>
          <w:bCs/>
        </w:rPr>
        <w:t xml:space="preserve">April </w:t>
      </w:r>
      <w:r w:rsidR="00B066F7" w:rsidRPr="006E641A">
        <w:rPr>
          <w:rFonts w:cstheme="minorHAnsi"/>
          <w:bCs/>
        </w:rPr>
        <w:t>17</w:t>
      </w:r>
    </w:p>
    <w:p w14:paraId="50F14D59" w14:textId="372DCEA9" w:rsidR="00B066F7" w:rsidRPr="006E641A" w:rsidRDefault="00740466" w:rsidP="006E641A">
      <w:pPr>
        <w:pStyle w:val="ListParagraph"/>
        <w:numPr>
          <w:ilvl w:val="0"/>
          <w:numId w:val="28"/>
        </w:numPr>
        <w:spacing w:after="0" w:line="276" w:lineRule="auto"/>
        <w:rPr>
          <w:rFonts w:cstheme="minorHAnsi"/>
          <w:bCs/>
        </w:rPr>
      </w:pPr>
      <w:r w:rsidRPr="006E641A">
        <w:rPr>
          <w:rFonts w:cstheme="minorHAnsi"/>
          <w:bCs/>
        </w:rPr>
        <w:t xml:space="preserve">May </w:t>
      </w:r>
      <w:r w:rsidR="00B066F7" w:rsidRPr="006E641A">
        <w:rPr>
          <w:rFonts w:cstheme="minorHAnsi"/>
          <w:bCs/>
        </w:rPr>
        <w:t xml:space="preserve">15 </w:t>
      </w:r>
    </w:p>
    <w:p w14:paraId="6AE0C7A9" w14:textId="50A58A8C" w:rsidR="00B066F7" w:rsidRPr="006E641A" w:rsidRDefault="00B066F7" w:rsidP="006E641A">
      <w:pPr>
        <w:pStyle w:val="ListParagraph"/>
        <w:numPr>
          <w:ilvl w:val="0"/>
          <w:numId w:val="28"/>
        </w:numPr>
        <w:spacing w:after="0" w:line="276" w:lineRule="auto"/>
        <w:rPr>
          <w:rFonts w:cstheme="minorHAnsi"/>
          <w:bCs/>
        </w:rPr>
      </w:pPr>
      <w:r w:rsidRPr="006E641A">
        <w:rPr>
          <w:rFonts w:cstheme="minorHAnsi"/>
          <w:bCs/>
        </w:rPr>
        <w:t>June Boise, ID</w:t>
      </w:r>
      <w:r w:rsidR="008812F6" w:rsidRPr="006E641A">
        <w:rPr>
          <w:rFonts w:cstheme="minorHAnsi"/>
          <w:bCs/>
        </w:rPr>
        <w:t xml:space="preserve"> TBD</w:t>
      </w:r>
      <w:r w:rsidRPr="006E641A">
        <w:rPr>
          <w:rFonts w:cstheme="minorHAnsi"/>
          <w:bCs/>
        </w:rPr>
        <w:t xml:space="preserve"> </w:t>
      </w:r>
      <w:r w:rsidR="004609C0" w:rsidRPr="006E641A">
        <w:rPr>
          <w:rFonts w:cstheme="minorHAnsi"/>
          <w:bCs/>
        </w:rPr>
        <w:t xml:space="preserve">Board / Chair Meeting and Board Only </w:t>
      </w:r>
    </w:p>
    <w:p w14:paraId="366E50C7" w14:textId="77777777" w:rsidR="00B066F7" w:rsidRPr="007B46B2" w:rsidRDefault="00B066F7" w:rsidP="003C4F31">
      <w:pPr>
        <w:spacing w:after="0" w:line="276" w:lineRule="auto"/>
        <w:rPr>
          <w:rFonts w:cstheme="minorHAnsi"/>
        </w:rPr>
      </w:pPr>
    </w:p>
    <w:bookmarkEnd w:id="0"/>
    <w:p w14:paraId="54D21AD0" w14:textId="271DC297" w:rsidR="00430B7B" w:rsidRPr="007B46B2" w:rsidRDefault="00430B7B" w:rsidP="00430B7B">
      <w:pPr>
        <w:spacing w:after="0" w:line="276" w:lineRule="auto"/>
        <w:rPr>
          <w:rFonts w:ascii="Calibri" w:eastAsia="Calibri" w:hAnsi="Calibri" w:cs="Calibri"/>
          <w:b/>
        </w:rPr>
      </w:pPr>
      <w:r w:rsidRPr="007B46B2">
        <w:rPr>
          <w:rFonts w:ascii="Calibri" w:eastAsia="Calibri" w:hAnsi="Calibri" w:cs="Calibri"/>
          <w:b/>
        </w:rPr>
        <w:t>202</w:t>
      </w:r>
      <w:r w:rsidR="001E77CC" w:rsidRPr="007B46B2">
        <w:rPr>
          <w:rFonts w:ascii="Calibri" w:eastAsia="Calibri" w:hAnsi="Calibri" w:cs="Calibri"/>
          <w:b/>
        </w:rPr>
        <w:t>3</w:t>
      </w:r>
      <w:r w:rsidRPr="007B46B2">
        <w:rPr>
          <w:rFonts w:ascii="Calibri" w:eastAsia="Calibri" w:hAnsi="Calibri" w:cs="Calibri"/>
          <w:b/>
        </w:rPr>
        <w:t xml:space="preserve"> – 202</w:t>
      </w:r>
      <w:r w:rsidR="001E77CC" w:rsidRPr="007B46B2">
        <w:rPr>
          <w:rFonts w:ascii="Calibri" w:eastAsia="Calibri" w:hAnsi="Calibri" w:cs="Calibri"/>
          <w:b/>
        </w:rPr>
        <w:t>4</w:t>
      </w:r>
      <w:r w:rsidRPr="007B46B2">
        <w:rPr>
          <w:rFonts w:ascii="Calibri" w:eastAsia="Calibri" w:hAnsi="Calibri" w:cs="Calibri"/>
          <w:b/>
        </w:rPr>
        <w:t xml:space="preserve"> Liaisons</w:t>
      </w:r>
    </w:p>
    <w:p w14:paraId="1B5B7322" w14:textId="77777777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  <w:b/>
        </w:rPr>
      </w:pPr>
      <w:r w:rsidRPr="00430B7B">
        <w:rPr>
          <w:rFonts w:ascii="Calibri" w:eastAsia="Calibri" w:hAnsi="Calibri" w:cs="Calibri"/>
          <w:b/>
          <w:u w:val="single"/>
        </w:rPr>
        <w:t>Committee/Priority Area</w:t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  <w:u w:val="single"/>
        </w:rPr>
        <w:t>Liaison(s)</w:t>
      </w:r>
    </w:p>
    <w:p w14:paraId="62F7C3FA" w14:textId="379BB44F" w:rsidR="00430B7B" w:rsidRPr="00E76C28" w:rsidRDefault="00430B7B" w:rsidP="00430B7B">
      <w:pPr>
        <w:spacing w:after="0" w:line="276" w:lineRule="auto"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</w:rPr>
        <w:t>Standardization &amp; Registry Development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="00E76C28">
        <w:rPr>
          <w:rFonts w:ascii="Calibri" w:eastAsia="Calibri" w:hAnsi="Calibri" w:cs="Calibri"/>
        </w:rPr>
        <w:t>Lori Koch and Joshua Mazuryk</w:t>
      </w:r>
    </w:p>
    <w:p w14:paraId="56262D0E" w14:textId="00768B1B" w:rsidR="00430B7B" w:rsidRPr="00430B7B" w:rsidRDefault="00430B7B" w:rsidP="00430B7B">
      <w:pPr>
        <w:spacing w:after="0" w:line="276" w:lineRule="auto"/>
        <w:rPr>
          <w:rFonts w:ascii="Calibri" w:eastAsia="Calibri" w:hAnsi="Calibri" w:cs="Times New Roman"/>
        </w:rPr>
      </w:pPr>
      <w:r w:rsidRPr="00430B7B">
        <w:rPr>
          <w:rFonts w:ascii="Calibri" w:eastAsia="Calibri" w:hAnsi="Calibri" w:cs="Calibri"/>
        </w:rPr>
        <w:t>Research &amp; Data Use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="00E76C28">
        <w:rPr>
          <w:rFonts w:ascii="Calibri" w:eastAsia="Calibri" w:hAnsi="Calibri" w:cs="Calibri"/>
        </w:rPr>
        <w:t>Sarah Nash and Bozena Morawski</w:t>
      </w:r>
    </w:p>
    <w:p w14:paraId="119B46C2" w14:textId="040DA525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</w:rPr>
        <w:t>Professional Development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="00E76C28">
        <w:rPr>
          <w:rFonts w:ascii="Calibri" w:eastAsia="Calibri" w:hAnsi="Calibri" w:cs="Calibri"/>
        </w:rPr>
        <w:t>Lihua Liu and Monique Hernandez</w:t>
      </w:r>
    </w:p>
    <w:p w14:paraId="0CF63DB2" w14:textId="2CB92EF2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  <w:b/>
        </w:rPr>
      </w:pPr>
      <w:r w:rsidRPr="00430B7B">
        <w:rPr>
          <w:rFonts w:ascii="Calibri" w:eastAsia="Calibri" w:hAnsi="Calibri" w:cs="Calibri"/>
        </w:rPr>
        <w:t>Strategic Planning and Alliances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</w:rPr>
        <w:t xml:space="preserve">Wendy Aldinger and </w:t>
      </w:r>
      <w:r w:rsidR="00E76C28">
        <w:rPr>
          <w:rFonts w:ascii="Calibri" w:eastAsia="Calibri" w:hAnsi="Calibri" w:cs="Calibri"/>
        </w:rPr>
        <w:t>Winny Roshala</w:t>
      </w:r>
    </w:p>
    <w:p w14:paraId="5DA99880" w14:textId="3696BF29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</w:rPr>
        <w:t>Mid-Level Tactical Group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  <w:t>Kevin Ward</w:t>
      </w:r>
      <w:r>
        <w:rPr>
          <w:rFonts w:ascii="Calibri" w:eastAsia="Calibri" w:hAnsi="Calibri" w:cs="Calibri"/>
        </w:rPr>
        <w:t xml:space="preserve">, </w:t>
      </w:r>
      <w:r w:rsidR="00E76C28" w:rsidRPr="00E76C28">
        <w:rPr>
          <w:rFonts w:ascii="Calibri" w:eastAsia="Calibri" w:hAnsi="Calibri" w:cs="Calibri"/>
        </w:rPr>
        <w:t>Jenna Deniaud and Heather Stabinsky</w:t>
      </w:r>
    </w:p>
    <w:p w14:paraId="4E4C413D" w14:textId="77777777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</w:rPr>
        <w:t>High Level Strategic Group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  <w:t>Wendy Aldinger and Winny Roshala</w:t>
      </w:r>
    </w:p>
    <w:p w14:paraId="5E6F99B9" w14:textId="77777777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  <w:b/>
        </w:rPr>
      </w:pPr>
    </w:p>
    <w:p w14:paraId="7A6942DE" w14:textId="77777777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  <w:b/>
        </w:rPr>
      </w:pPr>
    </w:p>
    <w:p w14:paraId="4BB80298" w14:textId="00B6E06F" w:rsidR="00430B7B" w:rsidRPr="00430B7B" w:rsidRDefault="00430B7B" w:rsidP="00430B7B">
      <w:pPr>
        <w:spacing w:after="0" w:line="276" w:lineRule="auto"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  <w:b/>
        </w:rPr>
        <w:t>202</w:t>
      </w:r>
      <w:r w:rsidR="00E4435A">
        <w:rPr>
          <w:rFonts w:ascii="Calibri" w:eastAsia="Calibri" w:hAnsi="Calibri" w:cs="Calibri"/>
          <w:b/>
        </w:rPr>
        <w:t>3</w:t>
      </w:r>
      <w:r w:rsidRPr="00430B7B">
        <w:rPr>
          <w:rFonts w:ascii="Calibri" w:eastAsia="Calibri" w:hAnsi="Calibri" w:cs="Calibri"/>
          <w:b/>
        </w:rPr>
        <w:t xml:space="preserve"> – 202</w:t>
      </w:r>
      <w:r w:rsidR="00E4435A">
        <w:rPr>
          <w:rFonts w:ascii="Calibri" w:eastAsia="Calibri" w:hAnsi="Calibri" w:cs="Calibri"/>
          <w:b/>
        </w:rPr>
        <w:t>4</w:t>
      </w:r>
      <w:r w:rsidRPr="00430B7B">
        <w:rPr>
          <w:rFonts w:ascii="Calibri" w:eastAsia="Calibri" w:hAnsi="Calibri" w:cs="Calibri"/>
          <w:b/>
        </w:rPr>
        <w:t xml:space="preserve"> Steering Committee Chairs </w:t>
      </w:r>
    </w:p>
    <w:p w14:paraId="6D48689E" w14:textId="77777777" w:rsidR="00430B7B" w:rsidRPr="00430B7B" w:rsidRDefault="00430B7B" w:rsidP="00430B7B">
      <w:pPr>
        <w:spacing w:line="276" w:lineRule="auto"/>
        <w:contextualSpacing/>
        <w:rPr>
          <w:rFonts w:ascii="Calibri" w:eastAsia="Calibri" w:hAnsi="Calibri" w:cs="Calibri"/>
          <w:b/>
        </w:rPr>
      </w:pPr>
      <w:r w:rsidRPr="00430B7B">
        <w:rPr>
          <w:rFonts w:ascii="Calibri" w:eastAsia="Calibri" w:hAnsi="Calibri" w:cs="Calibri"/>
          <w:b/>
          <w:u w:val="single"/>
        </w:rPr>
        <w:t>Committee</w:t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</w:rPr>
        <w:tab/>
      </w:r>
      <w:r w:rsidRPr="00430B7B">
        <w:rPr>
          <w:rFonts w:ascii="Calibri" w:eastAsia="Calibri" w:hAnsi="Calibri" w:cs="Calibri"/>
          <w:b/>
          <w:u w:val="single"/>
        </w:rPr>
        <w:t>Chair(s)</w:t>
      </w:r>
    </w:p>
    <w:p w14:paraId="0DE268B7" w14:textId="7D851F66" w:rsidR="00430B7B" w:rsidRPr="00430B7B" w:rsidRDefault="00430B7B" w:rsidP="00430B7B">
      <w:pPr>
        <w:spacing w:line="276" w:lineRule="auto"/>
        <w:contextualSpacing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</w:rPr>
        <w:t>Standardization and Registry Development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="00E4435A">
        <w:rPr>
          <w:rFonts w:ascii="Calibri" w:eastAsia="Calibri" w:hAnsi="Calibri" w:cs="Calibri"/>
        </w:rPr>
        <w:t>Heather Stabinsky and Jenna Deniaud</w:t>
      </w:r>
    </w:p>
    <w:p w14:paraId="160F4F78" w14:textId="0F8BCFA9" w:rsidR="00430B7B" w:rsidRPr="00430B7B" w:rsidRDefault="00430B7B" w:rsidP="00430B7B">
      <w:pPr>
        <w:spacing w:line="276" w:lineRule="auto"/>
        <w:contextualSpacing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</w:rPr>
        <w:t>Research and Data Use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="00E4435A">
        <w:rPr>
          <w:rFonts w:ascii="Calibri" w:eastAsia="Calibri" w:hAnsi="Calibri" w:cs="Calibri"/>
        </w:rPr>
        <w:t>Jeff Dowden and Angela Meisner</w:t>
      </w:r>
      <w:r w:rsidRPr="00430B7B">
        <w:rPr>
          <w:rFonts w:ascii="Calibri" w:eastAsia="Calibri" w:hAnsi="Calibri" w:cs="Calibri"/>
        </w:rPr>
        <w:t xml:space="preserve"> </w:t>
      </w:r>
    </w:p>
    <w:p w14:paraId="64685E9F" w14:textId="496E4437" w:rsidR="00430B7B" w:rsidRPr="00430B7B" w:rsidRDefault="00430B7B" w:rsidP="00430B7B">
      <w:pPr>
        <w:spacing w:line="276" w:lineRule="auto"/>
        <w:contextualSpacing/>
        <w:rPr>
          <w:rFonts w:ascii="Calibri" w:eastAsia="Calibri" w:hAnsi="Calibri" w:cs="Calibri"/>
        </w:rPr>
      </w:pPr>
      <w:r w:rsidRPr="00430B7B">
        <w:rPr>
          <w:rFonts w:ascii="Calibri" w:eastAsia="Calibri" w:hAnsi="Calibri" w:cs="Calibri"/>
        </w:rPr>
        <w:t>Professional Development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  <w:t>Andrea Sipin</w:t>
      </w:r>
      <w:r w:rsidR="00E4435A">
        <w:rPr>
          <w:rFonts w:ascii="Calibri" w:eastAsia="Calibri" w:hAnsi="Calibri" w:cs="Calibri"/>
        </w:rPr>
        <w:t>-Baliwas</w:t>
      </w:r>
      <w:r w:rsidRPr="00430B7B">
        <w:rPr>
          <w:rFonts w:ascii="Calibri" w:eastAsia="Calibri" w:hAnsi="Calibri" w:cs="Calibri"/>
        </w:rPr>
        <w:t xml:space="preserve"> and Carrie Bateman</w:t>
      </w:r>
    </w:p>
    <w:p w14:paraId="74174F1A" w14:textId="230491FF" w:rsidR="00867B29" w:rsidRPr="00B037E5" w:rsidRDefault="00430B7B" w:rsidP="00060971">
      <w:pPr>
        <w:spacing w:line="276" w:lineRule="auto"/>
        <w:contextualSpacing/>
        <w:rPr>
          <w:rFonts w:cstheme="minorHAnsi"/>
          <w:b/>
          <w:u w:val="single"/>
        </w:rPr>
      </w:pPr>
      <w:r w:rsidRPr="00430B7B">
        <w:rPr>
          <w:rFonts w:ascii="Calibri" w:eastAsia="Calibri" w:hAnsi="Calibri" w:cs="Calibri"/>
        </w:rPr>
        <w:t>Strategic Planning and Alliances</w:t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</w:r>
      <w:r w:rsidRPr="00430B7B">
        <w:rPr>
          <w:rFonts w:ascii="Calibri" w:eastAsia="Calibri" w:hAnsi="Calibri" w:cs="Calibri"/>
        </w:rPr>
        <w:tab/>
        <w:t>Randi Rycroft</w:t>
      </w:r>
    </w:p>
    <w:sectPr w:rsidR="00867B29" w:rsidRPr="00B037E5" w:rsidSect="008B7E4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0B0C" w14:textId="77777777" w:rsidR="008B7E4C" w:rsidRDefault="008B7E4C" w:rsidP="00AC3353">
      <w:pPr>
        <w:spacing w:after="0" w:line="240" w:lineRule="auto"/>
      </w:pPr>
      <w:r>
        <w:separator/>
      </w:r>
    </w:p>
  </w:endnote>
  <w:endnote w:type="continuationSeparator" w:id="0">
    <w:p w14:paraId="3178334D" w14:textId="77777777" w:rsidR="008B7E4C" w:rsidRDefault="008B7E4C" w:rsidP="00AC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425C" w14:textId="77777777" w:rsidR="008B7E4C" w:rsidRDefault="008B7E4C" w:rsidP="00AC3353">
      <w:pPr>
        <w:spacing w:after="0" w:line="240" w:lineRule="auto"/>
      </w:pPr>
      <w:r>
        <w:separator/>
      </w:r>
    </w:p>
  </w:footnote>
  <w:footnote w:type="continuationSeparator" w:id="0">
    <w:p w14:paraId="2DFC6AE4" w14:textId="77777777" w:rsidR="008B7E4C" w:rsidRDefault="008B7E4C" w:rsidP="00AC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820"/>
      <w:gridCol w:w="1980"/>
    </w:tblGrid>
    <w:tr w:rsidR="00E01D0C" w14:paraId="23EEC6B9" w14:textId="77777777" w:rsidTr="00E01D0C">
      <w:trPr>
        <w:jc w:val="center"/>
      </w:trPr>
      <w:sdt>
        <w:sdtPr>
          <w:rPr>
            <w:caps/>
            <w:color w:val="FFFFFF" w:themeColor="background1"/>
            <w:sz w:val="14"/>
            <w:szCs w:val="14"/>
          </w:rPr>
          <w:alias w:val="Title"/>
          <w:tag w:val=""/>
          <w:id w:val="126446070"/>
          <w:placeholder>
            <w:docPart w:val="8F43FFC09E174C9C96D1CACC718E05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shd w:val="clear" w:color="auto" w:fill="629DD1" w:themeFill="accent2"/>
              <w:vAlign w:val="center"/>
            </w:tcPr>
            <w:p w14:paraId="43608807" w14:textId="24720D04" w:rsidR="00E01D0C" w:rsidRDefault="008820D2" w:rsidP="00136980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436209">
                <w:rPr>
                  <w:caps/>
                  <w:color w:val="FFFFFF" w:themeColor="background1"/>
                  <w:sz w:val="14"/>
                  <w:szCs w:val="14"/>
                </w:rPr>
                <w:t>NAACCR BoArd</w:t>
              </w:r>
              <w:r w:rsidR="009745A9">
                <w:rPr>
                  <w:caps/>
                  <w:color w:val="FFFFFF" w:themeColor="background1"/>
                  <w:sz w:val="14"/>
                  <w:szCs w:val="14"/>
                </w:rPr>
                <w:t xml:space="preserve"> of Directors Meeting</w:t>
              </w:r>
              <w:r w:rsidRPr="00436209">
                <w:rPr>
                  <w:caps/>
                  <w:color w:val="FFFFFF" w:themeColor="background1"/>
                  <w:sz w:val="14"/>
                  <w:szCs w:val="14"/>
                </w:rPr>
                <w:t xml:space="preserve"> </w:t>
              </w:r>
              <w:r w:rsidR="009745A9">
                <w:rPr>
                  <w:caps/>
                  <w:color w:val="FFFFFF" w:themeColor="background1"/>
                  <w:sz w:val="14"/>
                  <w:szCs w:val="14"/>
                </w:rPr>
                <w:t xml:space="preserve">                                                                </w:t>
              </w:r>
              <w:r w:rsidRPr="00436209">
                <w:rPr>
                  <w:caps/>
                  <w:color w:val="FFFFFF" w:themeColor="background1"/>
                  <w:sz w:val="14"/>
                  <w:szCs w:val="14"/>
                </w:rPr>
                <w:t xml:space="preserve">2:00 PM – </w:t>
              </w:r>
              <w:r w:rsidR="009745A9">
                <w:rPr>
                  <w:caps/>
                  <w:color w:val="FFFFFF" w:themeColor="background1"/>
                  <w:sz w:val="14"/>
                  <w:szCs w:val="14"/>
                </w:rPr>
                <w:t>4</w:t>
              </w:r>
              <w:r w:rsidRPr="00436209">
                <w:rPr>
                  <w:caps/>
                  <w:color w:val="FFFFFF" w:themeColor="background1"/>
                  <w:sz w:val="14"/>
                  <w:szCs w:val="14"/>
                </w:rPr>
                <w:t>:00 PM Eastern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D2852C2EDA42485EB70F951C2AA6E4A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1-17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80" w:type="dxa"/>
              <w:shd w:val="clear" w:color="auto" w:fill="629DD1" w:themeFill="accent2"/>
              <w:vAlign w:val="center"/>
            </w:tcPr>
            <w:p w14:paraId="694F57F8" w14:textId="5D00F494" w:rsidR="00E01D0C" w:rsidRDefault="00C2782C" w:rsidP="00FF1506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01/17/2024</w:t>
              </w:r>
            </w:p>
          </w:tc>
        </w:sdtContent>
      </w:sdt>
    </w:tr>
    <w:tr w:rsidR="00E01D0C" w14:paraId="004869F1" w14:textId="77777777" w:rsidTr="00E01D0C">
      <w:trPr>
        <w:trHeight w:hRule="exact" w:val="115"/>
        <w:jc w:val="center"/>
      </w:trPr>
      <w:tc>
        <w:tcPr>
          <w:tcW w:w="8820" w:type="dxa"/>
          <w:shd w:val="clear" w:color="auto" w:fill="4A66AC" w:themeFill="accent1"/>
          <w:tcMar>
            <w:top w:w="0" w:type="dxa"/>
            <w:bottom w:w="0" w:type="dxa"/>
          </w:tcMar>
        </w:tcPr>
        <w:p w14:paraId="1A4A63D4" w14:textId="77777777" w:rsidR="00E01D0C" w:rsidRDefault="00E01D0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980" w:type="dxa"/>
          <w:shd w:val="clear" w:color="auto" w:fill="4A66AC" w:themeFill="accent1"/>
          <w:tcMar>
            <w:top w:w="0" w:type="dxa"/>
            <w:bottom w:w="0" w:type="dxa"/>
          </w:tcMar>
        </w:tcPr>
        <w:p w14:paraId="32E46D78" w14:textId="77777777" w:rsidR="00E01D0C" w:rsidRDefault="00E01D0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514F1C1" w14:textId="77777777" w:rsidR="00AC3353" w:rsidRDefault="00AC3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D63"/>
    <w:multiLevelType w:val="hybridMultilevel"/>
    <w:tmpl w:val="4956E0BE"/>
    <w:lvl w:ilvl="0" w:tplc="9A16D42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810"/>
    <w:multiLevelType w:val="hybridMultilevel"/>
    <w:tmpl w:val="A90A4E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9D42BE1"/>
    <w:multiLevelType w:val="hybridMultilevel"/>
    <w:tmpl w:val="898AF222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87B"/>
    <w:multiLevelType w:val="hybridMultilevel"/>
    <w:tmpl w:val="C7825FEC"/>
    <w:lvl w:ilvl="0" w:tplc="8C366A1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CEA0EC5"/>
    <w:multiLevelType w:val="hybridMultilevel"/>
    <w:tmpl w:val="7A20887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4263409"/>
    <w:multiLevelType w:val="hybridMultilevel"/>
    <w:tmpl w:val="3424C1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CDB34A5"/>
    <w:multiLevelType w:val="hybridMultilevel"/>
    <w:tmpl w:val="B4F6EB84"/>
    <w:lvl w:ilvl="0" w:tplc="9A16D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EB0"/>
    <w:multiLevelType w:val="hybridMultilevel"/>
    <w:tmpl w:val="C1C08FE8"/>
    <w:lvl w:ilvl="0" w:tplc="35CC32F2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BCF57DD"/>
    <w:multiLevelType w:val="hybridMultilevel"/>
    <w:tmpl w:val="E864E8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084839"/>
    <w:multiLevelType w:val="hybridMultilevel"/>
    <w:tmpl w:val="57967DAA"/>
    <w:lvl w:ilvl="0" w:tplc="82B4C52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C8E"/>
    <w:multiLevelType w:val="hybridMultilevel"/>
    <w:tmpl w:val="20DE638C"/>
    <w:lvl w:ilvl="0" w:tplc="60A067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1B1C0A"/>
    <w:multiLevelType w:val="hybridMultilevel"/>
    <w:tmpl w:val="D4BA7F2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B3806B2"/>
    <w:multiLevelType w:val="hybridMultilevel"/>
    <w:tmpl w:val="0242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D1C5E"/>
    <w:multiLevelType w:val="hybridMultilevel"/>
    <w:tmpl w:val="3502F252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3B1A"/>
    <w:multiLevelType w:val="hybridMultilevel"/>
    <w:tmpl w:val="0F5204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F8878B9"/>
    <w:multiLevelType w:val="hybridMultilevel"/>
    <w:tmpl w:val="7F84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E69CE"/>
    <w:multiLevelType w:val="hybridMultilevel"/>
    <w:tmpl w:val="B97E9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327462"/>
    <w:multiLevelType w:val="hybridMultilevel"/>
    <w:tmpl w:val="6B921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9F12F0"/>
    <w:multiLevelType w:val="hybridMultilevel"/>
    <w:tmpl w:val="24BA65BA"/>
    <w:lvl w:ilvl="0" w:tplc="E9F60C5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E612C"/>
    <w:multiLevelType w:val="hybridMultilevel"/>
    <w:tmpl w:val="240410AE"/>
    <w:lvl w:ilvl="0" w:tplc="56EE5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67E0"/>
    <w:multiLevelType w:val="hybridMultilevel"/>
    <w:tmpl w:val="3502F252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37C9"/>
    <w:multiLevelType w:val="hybridMultilevel"/>
    <w:tmpl w:val="132E2C7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4406DF7"/>
    <w:multiLevelType w:val="hybridMultilevel"/>
    <w:tmpl w:val="3B9AEA40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9385E"/>
    <w:multiLevelType w:val="hybridMultilevel"/>
    <w:tmpl w:val="80FE1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A5BA0"/>
    <w:multiLevelType w:val="hybridMultilevel"/>
    <w:tmpl w:val="AD1465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87AAA"/>
    <w:multiLevelType w:val="hybridMultilevel"/>
    <w:tmpl w:val="883CE36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031D59"/>
    <w:multiLevelType w:val="hybridMultilevel"/>
    <w:tmpl w:val="3502F252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5618"/>
    <w:multiLevelType w:val="hybridMultilevel"/>
    <w:tmpl w:val="D496FD42"/>
    <w:lvl w:ilvl="0" w:tplc="8C366A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9221880"/>
    <w:multiLevelType w:val="hybridMultilevel"/>
    <w:tmpl w:val="FF88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2D70"/>
    <w:multiLevelType w:val="hybridMultilevel"/>
    <w:tmpl w:val="DAB27C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D46959"/>
    <w:multiLevelType w:val="hybridMultilevel"/>
    <w:tmpl w:val="7DE2D2B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24B7437"/>
    <w:multiLevelType w:val="hybridMultilevel"/>
    <w:tmpl w:val="424CCC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69929CC"/>
    <w:multiLevelType w:val="hybridMultilevel"/>
    <w:tmpl w:val="5F4A31A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9685928"/>
    <w:multiLevelType w:val="hybridMultilevel"/>
    <w:tmpl w:val="BE0AFBE0"/>
    <w:lvl w:ilvl="0" w:tplc="FF2CCF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A845F20"/>
    <w:multiLevelType w:val="hybridMultilevel"/>
    <w:tmpl w:val="155A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6AD3"/>
    <w:multiLevelType w:val="hybridMultilevel"/>
    <w:tmpl w:val="54B2ACDC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94295">
    <w:abstractNumId w:val="0"/>
  </w:num>
  <w:num w:numId="2" w16cid:durableId="1680505427">
    <w:abstractNumId w:val="29"/>
  </w:num>
  <w:num w:numId="3" w16cid:durableId="173421009">
    <w:abstractNumId w:val="10"/>
  </w:num>
  <w:num w:numId="4" w16cid:durableId="2125031557">
    <w:abstractNumId w:val="32"/>
  </w:num>
  <w:num w:numId="5" w16cid:durableId="1051883180">
    <w:abstractNumId w:val="18"/>
  </w:num>
  <w:num w:numId="6" w16cid:durableId="424957482">
    <w:abstractNumId w:val="2"/>
  </w:num>
  <w:num w:numId="7" w16cid:durableId="1031951707">
    <w:abstractNumId w:val="19"/>
  </w:num>
  <w:num w:numId="8" w16cid:durableId="613443053">
    <w:abstractNumId w:val="30"/>
  </w:num>
  <w:num w:numId="9" w16cid:durableId="9530670">
    <w:abstractNumId w:val="1"/>
  </w:num>
  <w:num w:numId="10" w16cid:durableId="2132672866">
    <w:abstractNumId w:val="5"/>
  </w:num>
  <w:num w:numId="11" w16cid:durableId="1982073220">
    <w:abstractNumId w:val="35"/>
  </w:num>
  <w:num w:numId="12" w16cid:durableId="1572348467">
    <w:abstractNumId w:val="16"/>
  </w:num>
  <w:num w:numId="13" w16cid:durableId="174268594">
    <w:abstractNumId w:val="26"/>
  </w:num>
  <w:num w:numId="14" w16cid:durableId="1078985419">
    <w:abstractNumId w:val="23"/>
  </w:num>
  <w:num w:numId="15" w16cid:durableId="874074452">
    <w:abstractNumId w:val="24"/>
  </w:num>
  <w:num w:numId="16" w16cid:durableId="983201721">
    <w:abstractNumId w:val="20"/>
  </w:num>
  <w:num w:numId="17" w16cid:durableId="388653707">
    <w:abstractNumId w:val="13"/>
  </w:num>
  <w:num w:numId="18" w16cid:durableId="1062680382">
    <w:abstractNumId w:val="14"/>
  </w:num>
  <w:num w:numId="19" w16cid:durableId="934485036">
    <w:abstractNumId w:val="22"/>
  </w:num>
  <w:num w:numId="20" w16cid:durableId="882210607">
    <w:abstractNumId w:val="31"/>
  </w:num>
  <w:num w:numId="21" w16cid:durableId="1673222513">
    <w:abstractNumId w:val="7"/>
  </w:num>
  <w:num w:numId="22" w16cid:durableId="1243219917">
    <w:abstractNumId w:val="34"/>
  </w:num>
  <w:num w:numId="23" w16cid:durableId="1287665685">
    <w:abstractNumId w:val="9"/>
  </w:num>
  <w:num w:numId="24" w16cid:durableId="1420443605">
    <w:abstractNumId w:val="6"/>
  </w:num>
  <w:num w:numId="25" w16cid:durableId="67466655">
    <w:abstractNumId w:val="11"/>
  </w:num>
  <w:num w:numId="26" w16cid:durableId="1200045024">
    <w:abstractNumId w:val="12"/>
  </w:num>
  <w:num w:numId="27" w16cid:durableId="889147523">
    <w:abstractNumId w:val="28"/>
  </w:num>
  <w:num w:numId="28" w16cid:durableId="1603414800">
    <w:abstractNumId w:val="15"/>
  </w:num>
  <w:num w:numId="29" w16cid:durableId="1332686443">
    <w:abstractNumId w:val="4"/>
  </w:num>
  <w:num w:numId="30" w16cid:durableId="1051226852">
    <w:abstractNumId w:val="25"/>
  </w:num>
  <w:num w:numId="31" w16cid:durableId="1641304474">
    <w:abstractNumId w:val="21"/>
  </w:num>
  <w:num w:numId="32" w16cid:durableId="876509830">
    <w:abstractNumId w:val="27"/>
  </w:num>
  <w:num w:numId="33" w16cid:durableId="840395232">
    <w:abstractNumId w:val="3"/>
  </w:num>
  <w:num w:numId="34" w16cid:durableId="1913418909">
    <w:abstractNumId w:val="33"/>
  </w:num>
  <w:num w:numId="35" w16cid:durableId="339740530">
    <w:abstractNumId w:val="17"/>
  </w:num>
  <w:num w:numId="36" w16cid:durableId="11818171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23"/>
    <w:rsid w:val="00000ED5"/>
    <w:rsid w:val="000014EF"/>
    <w:rsid w:val="00002263"/>
    <w:rsid w:val="000027D9"/>
    <w:rsid w:val="0000560A"/>
    <w:rsid w:val="00006F67"/>
    <w:rsid w:val="0000720E"/>
    <w:rsid w:val="0001262E"/>
    <w:rsid w:val="000160EE"/>
    <w:rsid w:val="00016484"/>
    <w:rsid w:val="000177B7"/>
    <w:rsid w:val="0003261D"/>
    <w:rsid w:val="00036E5A"/>
    <w:rsid w:val="00040D82"/>
    <w:rsid w:val="00042548"/>
    <w:rsid w:val="00042ACF"/>
    <w:rsid w:val="00045417"/>
    <w:rsid w:val="00045937"/>
    <w:rsid w:val="000469A1"/>
    <w:rsid w:val="00047231"/>
    <w:rsid w:val="00053392"/>
    <w:rsid w:val="00055E50"/>
    <w:rsid w:val="000574B7"/>
    <w:rsid w:val="00060971"/>
    <w:rsid w:val="00061FF3"/>
    <w:rsid w:val="0006496C"/>
    <w:rsid w:val="00064D35"/>
    <w:rsid w:val="00067EA2"/>
    <w:rsid w:val="00073788"/>
    <w:rsid w:val="00077C21"/>
    <w:rsid w:val="000803D5"/>
    <w:rsid w:val="00082D5A"/>
    <w:rsid w:val="00084198"/>
    <w:rsid w:val="00086AE8"/>
    <w:rsid w:val="00087E63"/>
    <w:rsid w:val="00090342"/>
    <w:rsid w:val="00093AC0"/>
    <w:rsid w:val="0009464E"/>
    <w:rsid w:val="000959C0"/>
    <w:rsid w:val="00097245"/>
    <w:rsid w:val="00097FC2"/>
    <w:rsid w:val="000A2B22"/>
    <w:rsid w:val="000A5A1F"/>
    <w:rsid w:val="000A607F"/>
    <w:rsid w:val="000B15F4"/>
    <w:rsid w:val="000B1DBE"/>
    <w:rsid w:val="000B5C22"/>
    <w:rsid w:val="000C0075"/>
    <w:rsid w:val="000C23A3"/>
    <w:rsid w:val="000C32F2"/>
    <w:rsid w:val="000C50A1"/>
    <w:rsid w:val="000C61E9"/>
    <w:rsid w:val="000D1362"/>
    <w:rsid w:val="000D1D42"/>
    <w:rsid w:val="000D3B44"/>
    <w:rsid w:val="000D40A9"/>
    <w:rsid w:val="000D5AE6"/>
    <w:rsid w:val="000D5D02"/>
    <w:rsid w:val="000D773F"/>
    <w:rsid w:val="000E0362"/>
    <w:rsid w:val="000E03B4"/>
    <w:rsid w:val="000E6F89"/>
    <w:rsid w:val="000E74A8"/>
    <w:rsid w:val="000F636B"/>
    <w:rsid w:val="000F655C"/>
    <w:rsid w:val="00102AFB"/>
    <w:rsid w:val="00102E45"/>
    <w:rsid w:val="00103579"/>
    <w:rsid w:val="00103E8D"/>
    <w:rsid w:val="00111635"/>
    <w:rsid w:val="00113EF3"/>
    <w:rsid w:val="00114C5D"/>
    <w:rsid w:val="001163DB"/>
    <w:rsid w:val="0011661B"/>
    <w:rsid w:val="00116910"/>
    <w:rsid w:val="00116AB8"/>
    <w:rsid w:val="00116B25"/>
    <w:rsid w:val="00116D1E"/>
    <w:rsid w:val="00117005"/>
    <w:rsid w:val="00117AB6"/>
    <w:rsid w:val="00121722"/>
    <w:rsid w:val="00127CF3"/>
    <w:rsid w:val="00132367"/>
    <w:rsid w:val="001355D9"/>
    <w:rsid w:val="00135EEC"/>
    <w:rsid w:val="00136980"/>
    <w:rsid w:val="0014770F"/>
    <w:rsid w:val="001478B7"/>
    <w:rsid w:val="00155FDC"/>
    <w:rsid w:val="001577DC"/>
    <w:rsid w:val="001579A0"/>
    <w:rsid w:val="00161FA8"/>
    <w:rsid w:val="00165E81"/>
    <w:rsid w:val="00171CD4"/>
    <w:rsid w:val="00173CDA"/>
    <w:rsid w:val="00173D38"/>
    <w:rsid w:val="0017741A"/>
    <w:rsid w:val="00181EED"/>
    <w:rsid w:val="00190101"/>
    <w:rsid w:val="00190E29"/>
    <w:rsid w:val="001931F2"/>
    <w:rsid w:val="00193D9E"/>
    <w:rsid w:val="0019450B"/>
    <w:rsid w:val="00196239"/>
    <w:rsid w:val="00197C84"/>
    <w:rsid w:val="001A2899"/>
    <w:rsid w:val="001A3528"/>
    <w:rsid w:val="001A3694"/>
    <w:rsid w:val="001A37DE"/>
    <w:rsid w:val="001A6CC2"/>
    <w:rsid w:val="001A781B"/>
    <w:rsid w:val="001B00F9"/>
    <w:rsid w:val="001B14BA"/>
    <w:rsid w:val="001B15D0"/>
    <w:rsid w:val="001B1C8A"/>
    <w:rsid w:val="001B4811"/>
    <w:rsid w:val="001B6DCC"/>
    <w:rsid w:val="001C1D32"/>
    <w:rsid w:val="001C1E89"/>
    <w:rsid w:val="001D52A9"/>
    <w:rsid w:val="001D7068"/>
    <w:rsid w:val="001E5BCC"/>
    <w:rsid w:val="001E62EF"/>
    <w:rsid w:val="001E77CC"/>
    <w:rsid w:val="001E797F"/>
    <w:rsid w:val="001F1353"/>
    <w:rsid w:val="001F1EBD"/>
    <w:rsid w:val="001F287C"/>
    <w:rsid w:val="001F3A3E"/>
    <w:rsid w:val="001F79C4"/>
    <w:rsid w:val="0020101D"/>
    <w:rsid w:val="00201CB4"/>
    <w:rsid w:val="00205673"/>
    <w:rsid w:val="0020597E"/>
    <w:rsid w:val="00205C71"/>
    <w:rsid w:val="00213574"/>
    <w:rsid w:val="0021405C"/>
    <w:rsid w:val="00215779"/>
    <w:rsid w:val="002203A0"/>
    <w:rsid w:val="00223C03"/>
    <w:rsid w:val="0022499B"/>
    <w:rsid w:val="002304D5"/>
    <w:rsid w:val="00230F84"/>
    <w:rsid w:val="00232B10"/>
    <w:rsid w:val="002342D1"/>
    <w:rsid w:val="00240B24"/>
    <w:rsid w:val="00241B83"/>
    <w:rsid w:val="00244CA0"/>
    <w:rsid w:val="00246213"/>
    <w:rsid w:val="00246A5D"/>
    <w:rsid w:val="0025057A"/>
    <w:rsid w:val="00251A81"/>
    <w:rsid w:val="00252B2F"/>
    <w:rsid w:val="00255644"/>
    <w:rsid w:val="00261B03"/>
    <w:rsid w:val="00266D26"/>
    <w:rsid w:val="00270334"/>
    <w:rsid w:val="002714A6"/>
    <w:rsid w:val="00272944"/>
    <w:rsid w:val="00280A6B"/>
    <w:rsid w:val="00291FC3"/>
    <w:rsid w:val="00293932"/>
    <w:rsid w:val="00293E61"/>
    <w:rsid w:val="00294726"/>
    <w:rsid w:val="0029542E"/>
    <w:rsid w:val="00297525"/>
    <w:rsid w:val="002A18E5"/>
    <w:rsid w:val="002A191C"/>
    <w:rsid w:val="002A36E8"/>
    <w:rsid w:val="002A60F3"/>
    <w:rsid w:val="002A78DC"/>
    <w:rsid w:val="002A7F87"/>
    <w:rsid w:val="002B055A"/>
    <w:rsid w:val="002B0741"/>
    <w:rsid w:val="002B4C4C"/>
    <w:rsid w:val="002B77C2"/>
    <w:rsid w:val="002B7B73"/>
    <w:rsid w:val="002C0435"/>
    <w:rsid w:val="002C19CE"/>
    <w:rsid w:val="002C6341"/>
    <w:rsid w:val="002D13AD"/>
    <w:rsid w:val="002E2DC3"/>
    <w:rsid w:val="002E5398"/>
    <w:rsid w:val="002E7EF7"/>
    <w:rsid w:val="002F33DC"/>
    <w:rsid w:val="002F5EF2"/>
    <w:rsid w:val="002F6EAD"/>
    <w:rsid w:val="00301167"/>
    <w:rsid w:val="00304D42"/>
    <w:rsid w:val="00307CC9"/>
    <w:rsid w:val="0031382B"/>
    <w:rsid w:val="003178D8"/>
    <w:rsid w:val="00323B04"/>
    <w:rsid w:val="00325A27"/>
    <w:rsid w:val="00327D28"/>
    <w:rsid w:val="003311B7"/>
    <w:rsid w:val="00343C51"/>
    <w:rsid w:val="00345A37"/>
    <w:rsid w:val="0034671B"/>
    <w:rsid w:val="00346BF2"/>
    <w:rsid w:val="00347560"/>
    <w:rsid w:val="003523D4"/>
    <w:rsid w:val="00354536"/>
    <w:rsid w:val="00357121"/>
    <w:rsid w:val="00357680"/>
    <w:rsid w:val="00362041"/>
    <w:rsid w:val="00362F20"/>
    <w:rsid w:val="00367353"/>
    <w:rsid w:val="00370C52"/>
    <w:rsid w:val="00372B4C"/>
    <w:rsid w:val="00376E76"/>
    <w:rsid w:val="00382FF8"/>
    <w:rsid w:val="00385412"/>
    <w:rsid w:val="003861F8"/>
    <w:rsid w:val="00386989"/>
    <w:rsid w:val="00393326"/>
    <w:rsid w:val="00396027"/>
    <w:rsid w:val="003971DB"/>
    <w:rsid w:val="00397881"/>
    <w:rsid w:val="00397FFD"/>
    <w:rsid w:val="003A1B7C"/>
    <w:rsid w:val="003B4084"/>
    <w:rsid w:val="003B443A"/>
    <w:rsid w:val="003C38E1"/>
    <w:rsid w:val="003C4F31"/>
    <w:rsid w:val="003C5872"/>
    <w:rsid w:val="003C6AAB"/>
    <w:rsid w:val="003D2432"/>
    <w:rsid w:val="003D34FC"/>
    <w:rsid w:val="003D66EF"/>
    <w:rsid w:val="003E0CCE"/>
    <w:rsid w:val="003E17A6"/>
    <w:rsid w:val="003E4F68"/>
    <w:rsid w:val="003E66AA"/>
    <w:rsid w:val="003F164E"/>
    <w:rsid w:val="003F2C0D"/>
    <w:rsid w:val="003F7E3D"/>
    <w:rsid w:val="004009CE"/>
    <w:rsid w:val="00405A98"/>
    <w:rsid w:val="00406802"/>
    <w:rsid w:val="0040767C"/>
    <w:rsid w:val="00412653"/>
    <w:rsid w:val="00413DCF"/>
    <w:rsid w:val="00414BDE"/>
    <w:rsid w:val="00415FD0"/>
    <w:rsid w:val="004250F7"/>
    <w:rsid w:val="00430043"/>
    <w:rsid w:val="00430B7B"/>
    <w:rsid w:val="0043488A"/>
    <w:rsid w:val="004357F4"/>
    <w:rsid w:val="00436209"/>
    <w:rsid w:val="00445FA6"/>
    <w:rsid w:val="00446AFA"/>
    <w:rsid w:val="00453CC1"/>
    <w:rsid w:val="004609C0"/>
    <w:rsid w:val="0046126C"/>
    <w:rsid w:val="004640E6"/>
    <w:rsid w:val="00465658"/>
    <w:rsid w:val="0046726D"/>
    <w:rsid w:val="0047101F"/>
    <w:rsid w:val="0047221E"/>
    <w:rsid w:val="004810D8"/>
    <w:rsid w:val="00484E94"/>
    <w:rsid w:val="004863AD"/>
    <w:rsid w:val="00495741"/>
    <w:rsid w:val="004A1152"/>
    <w:rsid w:val="004A2C38"/>
    <w:rsid w:val="004A3B55"/>
    <w:rsid w:val="004A4BEF"/>
    <w:rsid w:val="004A6E18"/>
    <w:rsid w:val="004B6989"/>
    <w:rsid w:val="004B706B"/>
    <w:rsid w:val="004C0911"/>
    <w:rsid w:val="004C2290"/>
    <w:rsid w:val="004C27C8"/>
    <w:rsid w:val="004C5E44"/>
    <w:rsid w:val="004C625A"/>
    <w:rsid w:val="004C717B"/>
    <w:rsid w:val="004C74C2"/>
    <w:rsid w:val="004D1420"/>
    <w:rsid w:val="004D185C"/>
    <w:rsid w:val="004D1BD9"/>
    <w:rsid w:val="004D248E"/>
    <w:rsid w:val="004D26CE"/>
    <w:rsid w:val="004D632A"/>
    <w:rsid w:val="004E4580"/>
    <w:rsid w:val="004E5B23"/>
    <w:rsid w:val="004E791A"/>
    <w:rsid w:val="004F026E"/>
    <w:rsid w:val="004F2A90"/>
    <w:rsid w:val="004F7A88"/>
    <w:rsid w:val="0050003F"/>
    <w:rsid w:val="00501AA4"/>
    <w:rsid w:val="00506071"/>
    <w:rsid w:val="0050669D"/>
    <w:rsid w:val="00507426"/>
    <w:rsid w:val="00507A50"/>
    <w:rsid w:val="005116E2"/>
    <w:rsid w:val="005125DE"/>
    <w:rsid w:val="0051297E"/>
    <w:rsid w:val="00513108"/>
    <w:rsid w:val="00514792"/>
    <w:rsid w:val="005214D0"/>
    <w:rsid w:val="005216D7"/>
    <w:rsid w:val="005230A4"/>
    <w:rsid w:val="00526406"/>
    <w:rsid w:val="0052672E"/>
    <w:rsid w:val="00527044"/>
    <w:rsid w:val="00527728"/>
    <w:rsid w:val="00532C28"/>
    <w:rsid w:val="00535FC2"/>
    <w:rsid w:val="005427A6"/>
    <w:rsid w:val="00542BDF"/>
    <w:rsid w:val="005445AE"/>
    <w:rsid w:val="0054633E"/>
    <w:rsid w:val="00547A52"/>
    <w:rsid w:val="0055020C"/>
    <w:rsid w:val="005507A1"/>
    <w:rsid w:val="00551CD2"/>
    <w:rsid w:val="00552523"/>
    <w:rsid w:val="00552E32"/>
    <w:rsid w:val="00556453"/>
    <w:rsid w:val="005570AE"/>
    <w:rsid w:val="00557800"/>
    <w:rsid w:val="00564A2F"/>
    <w:rsid w:val="0058664A"/>
    <w:rsid w:val="00591451"/>
    <w:rsid w:val="00594D40"/>
    <w:rsid w:val="00594EFB"/>
    <w:rsid w:val="00595BCA"/>
    <w:rsid w:val="005A2BC9"/>
    <w:rsid w:val="005A2FA0"/>
    <w:rsid w:val="005A78AC"/>
    <w:rsid w:val="005A7D14"/>
    <w:rsid w:val="005B0DEE"/>
    <w:rsid w:val="005B32FE"/>
    <w:rsid w:val="005B3DEB"/>
    <w:rsid w:val="005B501A"/>
    <w:rsid w:val="005C13FE"/>
    <w:rsid w:val="005C3496"/>
    <w:rsid w:val="005C5B2D"/>
    <w:rsid w:val="005C616C"/>
    <w:rsid w:val="005C6525"/>
    <w:rsid w:val="005C7EFE"/>
    <w:rsid w:val="005D0522"/>
    <w:rsid w:val="005D118B"/>
    <w:rsid w:val="005D362E"/>
    <w:rsid w:val="005D4BA9"/>
    <w:rsid w:val="005D4CE1"/>
    <w:rsid w:val="005D4E54"/>
    <w:rsid w:val="005D506C"/>
    <w:rsid w:val="005D6621"/>
    <w:rsid w:val="005E28D2"/>
    <w:rsid w:val="005E3206"/>
    <w:rsid w:val="005E55B0"/>
    <w:rsid w:val="005E76A7"/>
    <w:rsid w:val="005E7C38"/>
    <w:rsid w:val="005F05D6"/>
    <w:rsid w:val="005F3832"/>
    <w:rsid w:val="005F4207"/>
    <w:rsid w:val="005F442B"/>
    <w:rsid w:val="005F4888"/>
    <w:rsid w:val="005F4891"/>
    <w:rsid w:val="005F75DA"/>
    <w:rsid w:val="00600770"/>
    <w:rsid w:val="006013A9"/>
    <w:rsid w:val="00603FEF"/>
    <w:rsid w:val="00604D52"/>
    <w:rsid w:val="00605C36"/>
    <w:rsid w:val="00606644"/>
    <w:rsid w:val="00611B8B"/>
    <w:rsid w:val="00613065"/>
    <w:rsid w:val="0061716C"/>
    <w:rsid w:val="006229BE"/>
    <w:rsid w:val="006229DF"/>
    <w:rsid w:val="0062374C"/>
    <w:rsid w:val="00624522"/>
    <w:rsid w:val="006248D5"/>
    <w:rsid w:val="006414AE"/>
    <w:rsid w:val="006441B8"/>
    <w:rsid w:val="00644668"/>
    <w:rsid w:val="00645D4C"/>
    <w:rsid w:val="006478AC"/>
    <w:rsid w:val="00647E81"/>
    <w:rsid w:val="0065000E"/>
    <w:rsid w:val="006509AA"/>
    <w:rsid w:val="006512F7"/>
    <w:rsid w:val="006545C0"/>
    <w:rsid w:val="006571D2"/>
    <w:rsid w:val="0065789A"/>
    <w:rsid w:val="00662319"/>
    <w:rsid w:val="00662D2D"/>
    <w:rsid w:val="00663867"/>
    <w:rsid w:val="006755D5"/>
    <w:rsid w:val="006769CE"/>
    <w:rsid w:val="00685B73"/>
    <w:rsid w:val="00685ED6"/>
    <w:rsid w:val="006939A7"/>
    <w:rsid w:val="006A291C"/>
    <w:rsid w:val="006A4422"/>
    <w:rsid w:val="006A558F"/>
    <w:rsid w:val="006A6385"/>
    <w:rsid w:val="006A70E8"/>
    <w:rsid w:val="006B5F62"/>
    <w:rsid w:val="006B62A8"/>
    <w:rsid w:val="006C77B9"/>
    <w:rsid w:val="006D0A44"/>
    <w:rsid w:val="006D14A8"/>
    <w:rsid w:val="006D19C0"/>
    <w:rsid w:val="006D596B"/>
    <w:rsid w:val="006D62E9"/>
    <w:rsid w:val="006E04EA"/>
    <w:rsid w:val="006E13A5"/>
    <w:rsid w:val="006E4855"/>
    <w:rsid w:val="006E5878"/>
    <w:rsid w:val="006E5928"/>
    <w:rsid w:val="006E5BE0"/>
    <w:rsid w:val="006E641A"/>
    <w:rsid w:val="006E6748"/>
    <w:rsid w:val="006E7B70"/>
    <w:rsid w:val="006F1D20"/>
    <w:rsid w:val="006F325D"/>
    <w:rsid w:val="006F4274"/>
    <w:rsid w:val="006F5166"/>
    <w:rsid w:val="006F6ED4"/>
    <w:rsid w:val="00702215"/>
    <w:rsid w:val="00702F3F"/>
    <w:rsid w:val="00703D84"/>
    <w:rsid w:val="00705EF5"/>
    <w:rsid w:val="0070690B"/>
    <w:rsid w:val="00712530"/>
    <w:rsid w:val="00712D7E"/>
    <w:rsid w:val="00713F9D"/>
    <w:rsid w:val="00714B11"/>
    <w:rsid w:val="00714DDC"/>
    <w:rsid w:val="007169D4"/>
    <w:rsid w:val="00727F92"/>
    <w:rsid w:val="0073056A"/>
    <w:rsid w:val="00730921"/>
    <w:rsid w:val="0073095E"/>
    <w:rsid w:val="007316DF"/>
    <w:rsid w:val="00731A14"/>
    <w:rsid w:val="00732BDF"/>
    <w:rsid w:val="00733C60"/>
    <w:rsid w:val="007349BA"/>
    <w:rsid w:val="00735A20"/>
    <w:rsid w:val="00736388"/>
    <w:rsid w:val="00737627"/>
    <w:rsid w:val="00740466"/>
    <w:rsid w:val="00740B11"/>
    <w:rsid w:val="007440D3"/>
    <w:rsid w:val="00747D4F"/>
    <w:rsid w:val="00751B6C"/>
    <w:rsid w:val="0075235D"/>
    <w:rsid w:val="007568BD"/>
    <w:rsid w:val="00757061"/>
    <w:rsid w:val="00760BC4"/>
    <w:rsid w:val="0076314F"/>
    <w:rsid w:val="00765033"/>
    <w:rsid w:val="00770CDC"/>
    <w:rsid w:val="0077252A"/>
    <w:rsid w:val="0077278B"/>
    <w:rsid w:val="00777073"/>
    <w:rsid w:val="00784A38"/>
    <w:rsid w:val="00786E1A"/>
    <w:rsid w:val="00787C05"/>
    <w:rsid w:val="00787CBD"/>
    <w:rsid w:val="00787E56"/>
    <w:rsid w:val="00791E91"/>
    <w:rsid w:val="00792233"/>
    <w:rsid w:val="007A0174"/>
    <w:rsid w:val="007A34F3"/>
    <w:rsid w:val="007A585D"/>
    <w:rsid w:val="007A6E0C"/>
    <w:rsid w:val="007B0C9F"/>
    <w:rsid w:val="007B1EB1"/>
    <w:rsid w:val="007B23E1"/>
    <w:rsid w:val="007B3557"/>
    <w:rsid w:val="007B46B2"/>
    <w:rsid w:val="007B66F6"/>
    <w:rsid w:val="007B6785"/>
    <w:rsid w:val="007C0695"/>
    <w:rsid w:val="007C0FB1"/>
    <w:rsid w:val="007D3277"/>
    <w:rsid w:val="007D4FB9"/>
    <w:rsid w:val="007D75B4"/>
    <w:rsid w:val="007E171D"/>
    <w:rsid w:val="007E5295"/>
    <w:rsid w:val="007E702B"/>
    <w:rsid w:val="008069AF"/>
    <w:rsid w:val="00806C2F"/>
    <w:rsid w:val="0080712E"/>
    <w:rsid w:val="0081475B"/>
    <w:rsid w:val="00816400"/>
    <w:rsid w:val="00816841"/>
    <w:rsid w:val="00822583"/>
    <w:rsid w:val="00827DA9"/>
    <w:rsid w:val="00831B40"/>
    <w:rsid w:val="00833CE3"/>
    <w:rsid w:val="00834F1D"/>
    <w:rsid w:val="00835238"/>
    <w:rsid w:val="00835895"/>
    <w:rsid w:val="00842928"/>
    <w:rsid w:val="008463F2"/>
    <w:rsid w:val="00846B3B"/>
    <w:rsid w:val="00847946"/>
    <w:rsid w:val="008506CD"/>
    <w:rsid w:val="008602CC"/>
    <w:rsid w:val="00860EF1"/>
    <w:rsid w:val="00865D12"/>
    <w:rsid w:val="00867B29"/>
    <w:rsid w:val="008723DA"/>
    <w:rsid w:val="0087375D"/>
    <w:rsid w:val="00874A13"/>
    <w:rsid w:val="00881012"/>
    <w:rsid w:val="008812F6"/>
    <w:rsid w:val="008820D2"/>
    <w:rsid w:val="00884871"/>
    <w:rsid w:val="00886F62"/>
    <w:rsid w:val="008919CA"/>
    <w:rsid w:val="00892A09"/>
    <w:rsid w:val="00894093"/>
    <w:rsid w:val="00895526"/>
    <w:rsid w:val="00897B6C"/>
    <w:rsid w:val="008A4EB7"/>
    <w:rsid w:val="008A5BF9"/>
    <w:rsid w:val="008A6BD0"/>
    <w:rsid w:val="008A7641"/>
    <w:rsid w:val="008B544B"/>
    <w:rsid w:val="008B6AF8"/>
    <w:rsid w:val="008B724A"/>
    <w:rsid w:val="008B7E4C"/>
    <w:rsid w:val="008C2981"/>
    <w:rsid w:val="008D358B"/>
    <w:rsid w:val="008D4B11"/>
    <w:rsid w:val="008E02A2"/>
    <w:rsid w:val="008E52CD"/>
    <w:rsid w:val="008E52FB"/>
    <w:rsid w:val="008E7007"/>
    <w:rsid w:val="008F0B83"/>
    <w:rsid w:val="008F2313"/>
    <w:rsid w:val="008F2B68"/>
    <w:rsid w:val="008F2EED"/>
    <w:rsid w:val="008F428B"/>
    <w:rsid w:val="008F609B"/>
    <w:rsid w:val="008F78DE"/>
    <w:rsid w:val="008F7EF1"/>
    <w:rsid w:val="009060AB"/>
    <w:rsid w:val="00907300"/>
    <w:rsid w:val="0091299A"/>
    <w:rsid w:val="00917A08"/>
    <w:rsid w:val="009210C4"/>
    <w:rsid w:val="00921A74"/>
    <w:rsid w:val="00921AF6"/>
    <w:rsid w:val="00924428"/>
    <w:rsid w:val="009253E6"/>
    <w:rsid w:val="00925683"/>
    <w:rsid w:val="009271E0"/>
    <w:rsid w:val="009313AD"/>
    <w:rsid w:val="00933CAD"/>
    <w:rsid w:val="0093545D"/>
    <w:rsid w:val="00936179"/>
    <w:rsid w:val="00953B82"/>
    <w:rsid w:val="00954096"/>
    <w:rsid w:val="00960B91"/>
    <w:rsid w:val="00962F0F"/>
    <w:rsid w:val="00966B31"/>
    <w:rsid w:val="00967191"/>
    <w:rsid w:val="009745A9"/>
    <w:rsid w:val="00974FDE"/>
    <w:rsid w:val="00984E02"/>
    <w:rsid w:val="00985634"/>
    <w:rsid w:val="00992527"/>
    <w:rsid w:val="0099460B"/>
    <w:rsid w:val="0099497B"/>
    <w:rsid w:val="009977CB"/>
    <w:rsid w:val="009A1AA9"/>
    <w:rsid w:val="009A21FC"/>
    <w:rsid w:val="009A2819"/>
    <w:rsid w:val="009A2BB7"/>
    <w:rsid w:val="009A4C59"/>
    <w:rsid w:val="009A5CBC"/>
    <w:rsid w:val="009B0088"/>
    <w:rsid w:val="009B1BF9"/>
    <w:rsid w:val="009B4D19"/>
    <w:rsid w:val="009C013C"/>
    <w:rsid w:val="009C2C33"/>
    <w:rsid w:val="009C6CF0"/>
    <w:rsid w:val="009C7FF0"/>
    <w:rsid w:val="009D0127"/>
    <w:rsid w:val="009D1292"/>
    <w:rsid w:val="009D48F9"/>
    <w:rsid w:val="009D65C1"/>
    <w:rsid w:val="009D712C"/>
    <w:rsid w:val="009E08BC"/>
    <w:rsid w:val="009E1F97"/>
    <w:rsid w:val="009E278D"/>
    <w:rsid w:val="009E496A"/>
    <w:rsid w:val="009E5BE9"/>
    <w:rsid w:val="009F3235"/>
    <w:rsid w:val="009F3351"/>
    <w:rsid w:val="009F33AF"/>
    <w:rsid w:val="009F34DC"/>
    <w:rsid w:val="009F795D"/>
    <w:rsid w:val="009F7A39"/>
    <w:rsid w:val="00A01274"/>
    <w:rsid w:val="00A07569"/>
    <w:rsid w:val="00A107AC"/>
    <w:rsid w:val="00A11C05"/>
    <w:rsid w:val="00A12A63"/>
    <w:rsid w:val="00A1729C"/>
    <w:rsid w:val="00A17693"/>
    <w:rsid w:val="00A20E44"/>
    <w:rsid w:val="00A2193E"/>
    <w:rsid w:val="00A22736"/>
    <w:rsid w:val="00A22C4B"/>
    <w:rsid w:val="00A239B8"/>
    <w:rsid w:val="00A240A4"/>
    <w:rsid w:val="00A277DD"/>
    <w:rsid w:val="00A304AD"/>
    <w:rsid w:val="00A309C6"/>
    <w:rsid w:val="00A312A4"/>
    <w:rsid w:val="00A354F0"/>
    <w:rsid w:val="00A3702E"/>
    <w:rsid w:val="00A43D1F"/>
    <w:rsid w:val="00A4543B"/>
    <w:rsid w:val="00A458C4"/>
    <w:rsid w:val="00A51648"/>
    <w:rsid w:val="00A52EC3"/>
    <w:rsid w:val="00A5698C"/>
    <w:rsid w:val="00A6084C"/>
    <w:rsid w:val="00A641E6"/>
    <w:rsid w:val="00A7074F"/>
    <w:rsid w:val="00A70F9E"/>
    <w:rsid w:val="00A71B38"/>
    <w:rsid w:val="00A72835"/>
    <w:rsid w:val="00A75263"/>
    <w:rsid w:val="00A76832"/>
    <w:rsid w:val="00A80A84"/>
    <w:rsid w:val="00A82B5A"/>
    <w:rsid w:val="00A83E7F"/>
    <w:rsid w:val="00A915F4"/>
    <w:rsid w:val="00A944E3"/>
    <w:rsid w:val="00AA2DAF"/>
    <w:rsid w:val="00AB4147"/>
    <w:rsid w:val="00AB45B7"/>
    <w:rsid w:val="00AB4C8A"/>
    <w:rsid w:val="00AB55F6"/>
    <w:rsid w:val="00AB58E8"/>
    <w:rsid w:val="00AB661A"/>
    <w:rsid w:val="00AC3353"/>
    <w:rsid w:val="00AD1317"/>
    <w:rsid w:val="00AD1CE2"/>
    <w:rsid w:val="00AD1EB6"/>
    <w:rsid w:val="00AD5D18"/>
    <w:rsid w:val="00AD5E84"/>
    <w:rsid w:val="00AD791F"/>
    <w:rsid w:val="00AE03B6"/>
    <w:rsid w:val="00AE33DB"/>
    <w:rsid w:val="00AE44F8"/>
    <w:rsid w:val="00AE637A"/>
    <w:rsid w:val="00AF1999"/>
    <w:rsid w:val="00AF4222"/>
    <w:rsid w:val="00AF623A"/>
    <w:rsid w:val="00B00C0E"/>
    <w:rsid w:val="00B01F0D"/>
    <w:rsid w:val="00B02B45"/>
    <w:rsid w:val="00B037E5"/>
    <w:rsid w:val="00B05A6D"/>
    <w:rsid w:val="00B066F7"/>
    <w:rsid w:val="00B10A84"/>
    <w:rsid w:val="00B12002"/>
    <w:rsid w:val="00B12120"/>
    <w:rsid w:val="00B12D2F"/>
    <w:rsid w:val="00B13848"/>
    <w:rsid w:val="00B210E5"/>
    <w:rsid w:val="00B22B28"/>
    <w:rsid w:val="00B2381E"/>
    <w:rsid w:val="00B2386F"/>
    <w:rsid w:val="00B256ED"/>
    <w:rsid w:val="00B27EC1"/>
    <w:rsid w:val="00B30323"/>
    <w:rsid w:val="00B3191D"/>
    <w:rsid w:val="00B32209"/>
    <w:rsid w:val="00B32EE1"/>
    <w:rsid w:val="00B3528B"/>
    <w:rsid w:val="00B41C7C"/>
    <w:rsid w:val="00B4258F"/>
    <w:rsid w:val="00B44658"/>
    <w:rsid w:val="00B453CC"/>
    <w:rsid w:val="00B45F54"/>
    <w:rsid w:val="00B4685F"/>
    <w:rsid w:val="00B52287"/>
    <w:rsid w:val="00B53416"/>
    <w:rsid w:val="00B55600"/>
    <w:rsid w:val="00B57291"/>
    <w:rsid w:val="00B573E2"/>
    <w:rsid w:val="00B63060"/>
    <w:rsid w:val="00B63312"/>
    <w:rsid w:val="00B646DD"/>
    <w:rsid w:val="00B7302F"/>
    <w:rsid w:val="00B74039"/>
    <w:rsid w:val="00B775E2"/>
    <w:rsid w:val="00B77C4B"/>
    <w:rsid w:val="00B865BB"/>
    <w:rsid w:val="00B8722C"/>
    <w:rsid w:val="00B922A7"/>
    <w:rsid w:val="00B94ACD"/>
    <w:rsid w:val="00B956A7"/>
    <w:rsid w:val="00B9701C"/>
    <w:rsid w:val="00BA3420"/>
    <w:rsid w:val="00BA4E8F"/>
    <w:rsid w:val="00BB12CA"/>
    <w:rsid w:val="00BB6384"/>
    <w:rsid w:val="00BC23BE"/>
    <w:rsid w:val="00BC33E2"/>
    <w:rsid w:val="00BC4413"/>
    <w:rsid w:val="00BC4E5D"/>
    <w:rsid w:val="00BC4F28"/>
    <w:rsid w:val="00BC545B"/>
    <w:rsid w:val="00BD0D42"/>
    <w:rsid w:val="00BD2D8E"/>
    <w:rsid w:val="00BD30B2"/>
    <w:rsid w:val="00BD4D7E"/>
    <w:rsid w:val="00BD6643"/>
    <w:rsid w:val="00BE188F"/>
    <w:rsid w:val="00BE1942"/>
    <w:rsid w:val="00BE1CC9"/>
    <w:rsid w:val="00BE445F"/>
    <w:rsid w:val="00BE77B8"/>
    <w:rsid w:val="00BF224F"/>
    <w:rsid w:val="00BF4212"/>
    <w:rsid w:val="00BF460B"/>
    <w:rsid w:val="00BF5078"/>
    <w:rsid w:val="00BF69BC"/>
    <w:rsid w:val="00C018D8"/>
    <w:rsid w:val="00C01D2E"/>
    <w:rsid w:val="00C06E84"/>
    <w:rsid w:val="00C100C2"/>
    <w:rsid w:val="00C12743"/>
    <w:rsid w:val="00C12EFD"/>
    <w:rsid w:val="00C13C02"/>
    <w:rsid w:val="00C162BF"/>
    <w:rsid w:val="00C16B8A"/>
    <w:rsid w:val="00C22BC8"/>
    <w:rsid w:val="00C253F0"/>
    <w:rsid w:val="00C273B9"/>
    <w:rsid w:val="00C2782C"/>
    <w:rsid w:val="00C310A0"/>
    <w:rsid w:val="00C33D5A"/>
    <w:rsid w:val="00C37BFF"/>
    <w:rsid w:val="00C40168"/>
    <w:rsid w:val="00C44343"/>
    <w:rsid w:val="00C449BB"/>
    <w:rsid w:val="00C47308"/>
    <w:rsid w:val="00C500B5"/>
    <w:rsid w:val="00C507F1"/>
    <w:rsid w:val="00C52BA6"/>
    <w:rsid w:val="00C56BB3"/>
    <w:rsid w:val="00C663BF"/>
    <w:rsid w:val="00C7455A"/>
    <w:rsid w:val="00C80216"/>
    <w:rsid w:val="00C80C42"/>
    <w:rsid w:val="00C83E3C"/>
    <w:rsid w:val="00C8560A"/>
    <w:rsid w:val="00C86410"/>
    <w:rsid w:val="00C86667"/>
    <w:rsid w:val="00C86E48"/>
    <w:rsid w:val="00C87756"/>
    <w:rsid w:val="00C90C69"/>
    <w:rsid w:val="00C93CFA"/>
    <w:rsid w:val="00C94211"/>
    <w:rsid w:val="00CA1DF1"/>
    <w:rsid w:val="00CA280F"/>
    <w:rsid w:val="00CA39AA"/>
    <w:rsid w:val="00CA40A1"/>
    <w:rsid w:val="00CA7759"/>
    <w:rsid w:val="00CA78A0"/>
    <w:rsid w:val="00CB1457"/>
    <w:rsid w:val="00CB19C8"/>
    <w:rsid w:val="00CB48B5"/>
    <w:rsid w:val="00CB6577"/>
    <w:rsid w:val="00CB7676"/>
    <w:rsid w:val="00CC1068"/>
    <w:rsid w:val="00CC1E9F"/>
    <w:rsid w:val="00CC2398"/>
    <w:rsid w:val="00CC61E4"/>
    <w:rsid w:val="00CD25D0"/>
    <w:rsid w:val="00CD494D"/>
    <w:rsid w:val="00CD61E8"/>
    <w:rsid w:val="00CD747B"/>
    <w:rsid w:val="00CE147B"/>
    <w:rsid w:val="00CE2114"/>
    <w:rsid w:val="00CE3C05"/>
    <w:rsid w:val="00CE6714"/>
    <w:rsid w:val="00CF286C"/>
    <w:rsid w:val="00CF5F52"/>
    <w:rsid w:val="00CF6799"/>
    <w:rsid w:val="00CF67CB"/>
    <w:rsid w:val="00D04877"/>
    <w:rsid w:val="00D06C92"/>
    <w:rsid w:val="00D115B2"/>
    <w:rsid w:val="00D1204F"/>
    <w:rsid w:val="00D12C49"/>
    <w:rsid w:val="00D15216"/>
    <w:rsid w:val="00D249DF"/>
    <w:rsid w:val="00D305F5"/>
    <w:rsid w:val="00D31E0D"/>
    <w:rsid w:val="00D32592"/>
    <w:rsid w:val="00D32ACF"/>
    <w:rsid w:val="00D3300B"/>
    <w:rsid w:val="00D3356D"/>
    <w:rsid w:val="00D338A0"/>
    <w:rsid w:val="00D34D0A"/>
    <w:rsid w:val="00D35A96"/>
    <w:rsid w:val="00D36822"/>
    <w:rsid w:val="00D37B83"/>
    <w:rsid w:val="00D42B5A"/>
    <w:rsid w:val="00D53045"/>
    <w:rsid w:val="00D571B0"/>
    <w:rsid w:val="00D61171"/>
    <w:rsid w:val="00D63A3E"/>
    <w:rsid w:val="00D6795E"/>
    <w:rsid w:val="00D70C4F"/>
    <w:rsid w:val="00D74092"/>
    <w:rsid w:val="00D76751"/>
    <w:rsid w:val="00D76FE4"/>
    <w:rsid w:val="00D77755"/>
    <w:rsid w:val="00D80345"/>
    <w:rsid w:val="00D81ABD"/>
    <w:rsid w:val="00D83AA9"/>
    <w:rsid w:val="00D84B55"/>
    <w:rsid w:val="00D8659A"/>
    <w:rsid w:val="00D86F7F"/>
    <w:rsid w:val="00D87CFC"/>
    <w:rsid w:val="00D909BD"/>
    <w:rsid w:val="00D95189"/>
    <w:rsid w:val="00D96DFE"/>
    <w:rsid w:val="00D97110"/>
    <w:rsid w:val="00D9786A"/>
    <w:rsid w:val="00DA50BE"/>
    <w:rsid w:val="00DA705F"/>
    <w:rsid w:val="00DB200E"/>
    <w:rsid w:val="00DB361F"/>
    <w:rsid w:val="00DB366D"/>
    <w:rsid w:val="00DB6401"/>
    <w:rsid w:val="00DC1298"/>
    <w:rsid w:val="00DC4FB5"/>
    <w:rsid w:val="00DC6EC6"/>
    <w:rsid w:val="00DD139E"/>
    <w:rsid w:val="00DD526E"/>
    <w:rsid w:val="00DD61DF"/>
    <w:rsid w:val="00DD68E6"/>
    <w:rsid w:val="00DE2805"/>
    <w:rsid w:val="00DE414F"/>
    <w:rsid w:val="00DE525A"/>
    <w:rsid w:val="00DE63BB"/>
    <w:rsid w:val="00DF0281"/>
    <w:rsid w:val="00DF3AC3"/>
    <w:rsid w:val="00DF5623"/>
    <w:rsid w:val="00DF6029"/>
    <w:rsid w:val="00E01D0C"/>
    <w:rsid w:val="00E05153"/>
    <w:rsid w:val="00E05624"/>
    <w:rsid w:val="00E10211"/>
    <w:rsid w:val="00E11BEB"/>
    <w:rsid w:val="00E131C4"/>
    <w:rsid w:val="00E14EC0"/>
    <w:rsid w:val="00E14FF2"/>
    <w:rsid w:val="00E17B00"/>
    <w:rsid w:val="00E230ED"/>
    <w:rsid w:val="00E24F66"/>
    <w:rsid w:val="00E2612A"/>
    <w:rsid w:val="00E303E8"/>
    <w:rsid w:val="00E31609"/>
    <w:rsid w:val="00E31DAD"/>
    <w:rsid w:val="00E34816"/>
    <w:rsid w:val="00E352A6"/>
    <w:rsid w:val="00E35AE9"/>
    <w:rsid w:val="00E35CD1"/>
    <w:rsid w:val="00E36A0B"/>
    <w:rsid w:val="00E40067"/>
    <w:rsid w:val="00E430F8"/>
    <w:rsid w:val="00E4435A"/>
    <w:rsid w:val="00E44C65"/>
    <w:rsid w:val="00E44F8B"/>
    <w:rsid w:val="00E4533F"/>
    <w:rsid w:val="00E4592E"/>
    <w:rsid w:val="00E46078"/>
    <w:rsid w:val="00E54BB2"/>
    <w:rsid w:val="00E606E3"/>
    <w:rsid w:val="00E61C66"/>
    <w:rsid w:val="00E62394"/>
    <w:rsid w:val="00E711D6"/>
    <w:rsid w:val="00E75F37"/>
    <w:rsid w:val="00E76C28"/>
    <w:rsid w:val="00E807D0"/>
    <w:rsid w:val="00E80E29"/>
    <w:rsid w:val="00E81B03"/>
    <w:rsid w:val="00E823F9"/>
    <w:rsid w:val="00E839EF"/>
    <w:rsid w:val="00E862E0"/>
    <w:rsid w:val="00E8764F"/>
    <w:rsid w:val="00E90BD0"/>
    <w:rsid w:val="00E9126D"/>
    <w:rsid w:val="00E9232C"/>
    <w:rsid w:val="00E92FC3"/>
    <w:rsid w:val="00E956A1"/>
    <w:rsid w:val="00E967EF"/>
    <w:rsid w:val="00EA17DC"/>
    <w:rsid w:val="00EA2C35"/>
    <w:rsid w:val="00EA70EC"/>
    <w:rsid w:val="00EB0789"/>
    <w:rsid w:val="00EB11D7"/>
    <w:rsid w:val="00EB1584"/>
    <w:rsid w:val="00EC0CE1"/>
    <w:rsid w:val="00EC11EA"/>
    <w:rsid w:val="00EC1B67"/>
    <w:rsid w:val="00EC3C98"/>
    <w:rsid w:val="00EC4392"/>
    <w:rsid w:val="00EC52BB"/>
    <w:rsid w:val="00ED0D23"/>
    <w:rsid w:val="00ED4398"/>
    <w:rsid w:val="00ED5D37"/>
    <w:rsid w:val="00ED5FAE"/>
    <w:rsid w:val="00EE1906"/>
    <w:rsid w:val="00EE1D5D"/>
    <w:rsid w:val="00EE1F4A"/>
    <w:rsid w:val="00EE2DFA"/>
    <w:rsid w:val="00EF3482"/>
    <w:rsid w:val="00EF3566"/>
    <w:rsid w:val="00EF4FDF"/>
    <w:rsid w:val="00EF5747"/>
    <w:rsid w:val="00EF6196"/>
    <w:rsid w:val="00F00BA4"/>
    <w:rsid w:val="00F0143E"/>
    <w:rsid w:val="00F02E29"/>
    <w:rsid w:val="00F03B76"/>
    <w:rsid w:val="00F03CF2"/>
    <w:rsid w:val="00F04FF9"/>
    <w:rsid w:val="00F052DE"/>
    <w:rsid w:val="00F05F8D"/>
    <w:rsid w:val="00F07FC7"/>
    <w:rsid w:val="00F13799"/>
    <w:rsid w:val="00F208F6"/>
    <w:rsid w:val="00F20F9B"/>
    <w:rsid w:val="00F217D1"/>
    <w:rsid w:val="00F23B30"/>
    <w:rsid w:val="00F24E7D"/>
    <w:rsid w:val="00F2719D"/>
    <w:rsid w:val="00F274BC"/>
    <w:rsid w:val="00F40BBA"/>
    <w:rsid w:val="00F41205"/>
    <w:rsid w:val="00F4122A"/>
    <w:rsid w:val="00F45E16"/>
    <w:rsid w:val="00F533DF"/>
    <w:rsid w:val="00F53B04"/>
    <w:rsid w:val="00F555F7"/>
    <w:rsid w:val="00F57135"/>
    <w:rsid w:val="00F63606"/>
    <w:rsid w:val="00F657B4"/>
    <w:rsid w:val="00F667DC"/>
    <w:rsid w:val="00F706A7"/>
    <w:rsid w:val="00F724B7"/>
    <w:rsid w:val="00F76F57"/>
    <w:rsid w:val="00F82140"/>
    <w:rsid w:val="00F82FC0"/>
    <w:rsid w:val="00F84846"/>
    <w:rsid w:val="00F85A63"/>
    <w:rsid w:val="00F86872"/>
    <w:rsid w:val="00F86BD2"/>
    <w:rsid w:val="00F86C7D"/>
    <w:rsid w:val="00F902BE"/>
    <w:rsid w:val="00F9398A"/>
    <w:rsid w:val="00F9546C"/>
    <w:rsid w:val="00F97927"/>
    <w:rsid w:val="00F97DA0"/>
    <w:rsid w:val="00FA24D9"/>
    <w:rsid w:val="00FA4FA2"/>
    <w:rsid w:val="00FB4436"/>
    <w:rsid w:val="00FB4B64"/>
    <w:rsid w:val="00FB4BC8"/>
    <w:rsid w:val="00FB79D0"/>
    <w:rsid w:val="00FC10EC"/>
    <w:rsid w:val="00FC23D3"/>
    <w:rsid w:val="00FC4990"/>
    <w:rsid w:val="00FC5769"/>
    <w:rsid w:val="00FD536D"/>
    <w:rsid w:val="00FD617F"/>
    <w:rsid w:val="00FD74B8"/>
    <w:rsid w:val="00FE3634"/>
    <w:rsid w:val="00FF0437"/>
    <w:rsid w:val="00FF1506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754E"/>
  <w15:chartTrackingRefBased/>
  <w15:docId w15:val="{46C48D38-3046-49CA-8090-2024D7B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189"/>
    <w:rPr>
      <w:color w:val="154FD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D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7569"/>
  </w:style>
  <w:style w:type="paragraph" w:styleId="Header">
    <w:name w:val="header"/>
    <w:basedOn w:val="Normal"/>
    <w:link w:val="HeaderChar"/>
    <w:uiPriority w:val="99"/>
    <w:unhideWhenUsed/>
    <w:rsid w:val="00AC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53"/>
  </w:style>
  <w:style w:type="paragraph" w:styleId="Footer">
    <w:name w:val="footer"/>
    <w:basedOn w:val="Normal"/>
    <w:link w:val="FooterChar"/>
    <w:uiPriority w:val="99"/>
    <w:unhideWhenUsed/>
    <w:rsid w:val="00AC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53"/>
  </w:style>
  <w:style w:type="paragraph" w:styleId="NoSpacing">
    <w:name w:val="No Spacing"/>
    <w:uiPriority w:val="1"/>
    <w:qFormat/>
    <w:rsid w:val="00AC3353"/>
    <w:pPr>
      <w:spacing w:after="0" w:line="240" w:lineRule="auto"/>
    </w:pPr>
    <w:rPr>
      <w:color w:val="242852" w:themeColor="text2"/>
      <w:sz w:val="20"/>
      <w:szCs w:val="20"/>
    </w:rPr>
  </w:style>
  <w:style w:type="table" w:styleId="TableGrid">
    <w:name w:val="Table Grid"/>
    <w:basedOn w:val="TableNormal"/>
    <w:uiPriority w:val="39"/>
    <w:rsid w:val="003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248E"/>
    <w:rPr>
      <w:color w:val="3EBBF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9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60A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5B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525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D01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3FFC09E174C9C96D1CACC718E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2B76-E126-4D2A-A28A-2D1B960CCDC5}"/>
      </w:docPartPr>
      <w:docPartBody>
        <w:p w:rsidR="000A5F49" w:rsidRDefault="000D67E5" w:rsidP="000D67E5">
          <w:pPr>
            <w:pStyle w:val="8F43FFC09E174C9C96D1CACC718E055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2852C2EDA42485EB70F951C2AA6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468E-24B1-47F8-97D0-88918047D62C}"/>
      </w:docPartPr>
      <w:docPartBody>
        <w:p w:rsidR="000A5F49" w:rsidRDefault="000D67E5" w:rsidP="000D67E5">
          <w:pPr>
            <w:pStyle w:val="D2852C2EDA42485EB70F951C2AA6E4AA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E5"/>
    <w:rsid w:val="000034C6"/>
    <w:rsid w:val="0002272C"/>
    <w:rsid w:val="00064D88"/>
    <w:rsid w:val="00072BC1"/>
    <w:rsid w:val="00076F45"/>
    <w:rsid w:val="00082251"/>
    <w:rsid w:val="00091F11"/>
    <w:rsid w:val="00093A73"/>
    <w:rsid w:val="000A5F49"/>
    <w:rsid w:val="000A7982"/>
    <w:rsid w:val="000B74D4"/>
    <w:rsid w:val="000D23E7"/>
    <w:rsid w:val="000D67E5"/>
    <w:rsid w:val="000D714F"/>
    <w:rsid w:val="000E3282"/>
    <w:rsid w:val="000F2D1D"/>
    <w:rsid w:val="000F5DAA"/>
    <w:rsid w:val="0010165D"/>
    <w:rsid w:val="00126D16"/>
    <w:rsid w:val="00191EE3"/>
    <w:rsid w:val="001D029C"/>
    <w:rsid w:val="001D6B1D"/>
    <w:rsid w:val="001E718B"/>
    <w:rsid w:val="001F2D63"/>
    <w:rsid w:val="00212785"/>
    <w:rsid w:val="002462B1"/>
    <w:rsid w:val="00257300"/>
    <w:rsid w:val="002939BB"/>
    <w:rsid w:val="00296751"/>
    <w:rsid w:val="002B3FA5"/>
    <w:rsid w:val="002C11EF"/>
    <w:rsid w:val="002C4981"/>
    <w:rsid w:val="002D676D"/>
    <w:rsid w:val="002E1AB3"/>
    <w:rsid w:val="002E22BE"/>
    <w:rsid w:val="002F2A17"/>
    <w:rsid w:val="00302DC3"/>
    <w:rsid w:val="00303AFA"/>
    <w:rsid w:val="003071ED"/>
    <w:rsid w:val="00314224"/>
    <w:rsid w:val="00333056"/>
    <w:rsid w:val="003406AE"/>
    <w:rsid w:val="003407C2"/>
    <w:rsid w:val="00341EEC"/>
    <w:rsid w:val="00344D89"/>
    <w:rsid w:val="0034730D"/>
    <w:rsid w:val="003555CC"/>
    <w:rsid w:val="003805D6"/>
    <w:rsid w:val="003817B9"/>
    <w:rsid w:val="0038495E"/>
    <w:rsid w:val="00385AF6"/>
    <w:rsid w:val="00386A43"/>
    <w:rsid w:val="003932D8"/>
    <w:rsid w:val="003A5182"/>
    <w:rsid w:val="003B0169"/>
    <w:rsid w:val="003D5EE7"/>
    <w:rsid w:val="004007B7"/>
    <w:rsid w:val="00402DF7"/>
    <w:rsid w:val="0042798F"/>
    <w:rsid w:val="00454D25"/>
    <w:rsid w:val="004916B4"/>
    <w:rsid w:val="004A4B50"/>
    <w:rsid w:val="004A596D"/>
    <w:rsid w:val="004A6B75"/>
    <w:rsid w:val="004B7B4D"/>
    <w:rsid w:val="004D0728"/>
    <w:rsid w:val="004E113F"/>
    <w:rsid w:val="004E11D1"/>
    <w:rsid w:val="0052354F"/>
    <w:rsid w:val="00523F79"/>
    <w:rsid w:val="00527585"/>
    <w:rsid w:val="0053641F"/>
    <w:rsid w:val="00590989"/>
    <w:rsid w:val="00592AE9"/>
    <w:rsid w:val="005C2930"/>
    <w:rsid w:val="005D2E6E"/>
    <w:rsid w:val="005F49D4"/>
    <w:rsid w:val="00615BF5"/>
    <w:rsid w:val="00622BBA"/>
    <w:rsid w:val="0063590A"/>
    <w:rsid w:val="006441CC"/>
    <w:rsid w:val="00677BA7"/>
    <w:rsid w:val="006835A7"/>
    <w:rsid w:val="00694B27"/>
    <w:rsid w:val="006B2A36"/>
    <w:rsid w:val="006B5829"/>
    <w:rsid w:val="00742815"/>
    <w:rsid w:val="007554F7"/>
    <w:rsid w:val="0076511A"/>
    <w:rsid w:val="007666FD"/>
    <w:rsid w:val="007806EC"/>
    <w:rsid w:val="007A2520"/>
    <w:rsid w:val="007D22EF"/>
    <w:rsid w:val="007E72B8"/>
    <w:rsid w:val="008023CB"/>
    <w:rsid w:val="00802A05"/>
    <w:rsid w:val="00803AC4"/>
    <w:rsid w:val="00811F85"/>
    <w:rsid w:val="008300DF"/>
    <w:rsid w:val="00834B84"/>
    <w:rsid w:val="00841EAE"/>
    <w:rsid w:val="00842768"/>
    <w:rsid w:val="00843517"/>
    <w:rsid w:val="008443A7"/>
    <w:rsid w:val="008472B8"/>
    <w:rsid w:val="00850348"/>
    <w:rsid w:val="008559AC"/>
    <w:rsid w:val="0089251F"/>
    <w:rsid w:val="00893592"/>
    <w:rsid w:val="008B7D27"/>
    <w:rsid w:val="008C4D1D"/>
    <w:rsid w:val="008E4320"/>
    <w:rsid w:val="00907011"/>
    <w:rsid w:val="0091207C"/>
    <w:rsid w:val="00917CE4"/>
    <w:rsid w:val="0092539D"/>
    <w:rsid w:val="00930FC3"/>
    <w:rsid w:val="0093695D"/>
    <w:rsid w:val="009438B6"/>
    <w:rsid w:val="00947B93"/>
    <w:rsid w:val="00965A22"/>
    <w:rsid w:val="009870CE"/>
    <w:rsid w:val="009949A6"/>
    <w:rsid w:val="009B55AF"/>
    <w:rsid w:val="009B7294"/>
    <w:rsid w:val="009B7E3A"/>
    <w:rsid w:val="009D7D9D"/>
    <w:rsid w:val="009E6717"/>
    <w:rsid w:val="00A122B6"/>
    <w:rsid w:val="00A35176"/>
    <w:rsid w:val="00A40E58"/>
    <w:rsid w:val="00A45535"/>
    <w:rsid w:val="00A46720"/>
    <w:rsid w:val="00A47AF1"/>
    <w:rsid w:val="00A53813"/>
    <w:rsid w:val="00A57EF7"/>
    <w:rsid w:val="00A61AB5"/>
    <w:rsid w:val="00A7380B"/>
    <w:rsid w:val="00AB22F1"/>
    <w:rsid w:val="00AB4E15"/>
    <w:rsid w:val="00AB5811"/>
    <w:rsid w:val="00AC0A8F"/>
    <w:rsid w:val="00AC212F"/>
    <w:rsid w:val="00AC3A0D"/>
    <w:rsid w:val="00AC76FF"/>
    <w:rsid w:val="00AD054F"/>
    <w:rsid w:val="00AD3AFA"/>
    <w:rsid w:val="00AD422F"/>
    <w:rsid w:val="00AE0E7A"/>
    <w:rsid w:val="00B534A4"/>
    <w:rsid w:val="00B662F0"/>
    <w:rsid w:val="00BA4074"/>
    <w:rsid w:val="00BB5162"/>
    <w:rsid w:val="00C0140E"/>
    <w:rsid w:val="00C3156A"/>
    <w:rsid w:val="00C33845"/>
    <w:rsid w:val="00C42162"/>
    <w:rsid w:val="00C5011E"/>
    <w:rsid w:val="00C55799"/>
    <w:rsid w:val="00C57364"/>
    <w:rsid w:val="00C727C2"/>
    <w:rsid w:val="00C749CE"/>
    <w:rsid w:val="00C82E15"/>
    <w:rsid w:val="00C875CA"/>
    <w:rsid w:val="00C87756"/>
    <w:rsid w:val="00CA47B9"/>
    <w:rsid w:val="00CD057F"/>
    <w:rsid w:val="00CE1801"/>
    <w:rsid w:val="00D04829"/>
    <w:rsid w:val="00D067E5"/>
    <w:rsid w:val="00D1452F"/>
    <w:rsid w:val="00D1755B"/>
    <w:rsid w:val="00D22359"/>
    <w:rsid w:val="00D77CF6"/>
    <w:rsid w:val="00D87105"/>
    <w:rsid w:val="00D9440E"/>
    <w:rsid w:val="00DA7CA6"/>
    <w:rsid w:val="00DB1D14"/>
    <w:rsid w:val="00DC1EC5"/>
    <w:rsid w:val="00DC4B2C"/>
    <w:rsid w:val="00DD229E"/>
    <w:rsid w:val="00DF3ED8"/>
    <w:rsid w:val="00E079F2"/>
    <w:rsid w:val="00E200E4"/>
    <w:rsid w:val="00E5178E"/>
    <w:rsid w:val="00E5281F"/>
    <w:rsid w:val="00E60361"/>
    <w:rsid w:val="00E659B2"/>
    <w:rsid w:val="00E75C73"/>
    <w:rsid w:val="00E8078F"/>
    <w:rsid w:val="00E809EF"/>
    <w:rsid w:val="00EB4807"/>
    <w:rsid w:val="00EB4FE0"/>
    <w:rsid w:val="00EC1847"/>
    <w:rsid w:val="00ED77B8"/>
    <w:rsid w:val="00EE028C"/>
    <w:rsid w:val="00EE68EB"/>
    <w:rsid w:val="00EE7DB4"/>
    <w:rsid w:val="00F000E3"/>
    <w:rsid w:val="00F21BBC"/>
    <w:rsid w:val="00F34062"/>
    <w:rsid w:val="00F405EE"/>
    <w:rsid w:val="00F83CD0"/>
    <w:rsid w:val="00FA2575"/>
    <w:rsid w:val="00FB0B77"/>
    <w:rsid w:val="00FB47F4"/>
    <w:rsid w:val="00FB582F"/>
    <w:rsid w:val="00FB5B84"/>
    <w:rsid w:val="00FC170E"/>
    <w:rsid w:val="00FD71C6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3FFC09E174C9C96D1CACC718E055F">
    <w:name w:val="8F43FFC09E174C9C96D1CACC718E055F"/>
    <w:rsid w:val="000D67E5"/>
  </w:style>
  <w:style w:type="character" w:styleId="PlaceholderText">
    <w:name w:val="Placeholder Text"/>
    <w:basedOn w:val="DefaultParagraphFont"/>
    <w:uiPriority w:val="99"/>
    <w:semiHidden/>
    <w:rsid w:val="000D67E5"/>
    <w:rPr>
      <w:color w:val="808080"/>
    </w:rPr>
  </w:style>
  <w:style w:type="paragraph" w:customStyle="1" w:styleId="D2852C2EDA42485EB70F951C2AA6E4AA">
    <w:name w:val="D2852C2EDA42485EB70F951C2AA6E4AA"/>
    <w:rsid w:val="000D6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NAACCR BoArd of Directors Meeting                                                                 2:00 PM – 4:00 PM Eastern</vt:lpstr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NAACCR BoArd of Directors Meeting                                                                 2:00 PM – 4:00 PM Eastern</dc:title>
  <dc:subject/>
  <dc:creator>Charlie Blackburn</dc:creator>
  <cp:keywords/>
  <dc:description/>
  <cp:lastModifiedBy>Charlie Blackburn</cp:lastModifiedBy>
  <cp:revision>2</cp:revision>
  <cp:lastPrinted>2024-01-12T20:00:00Z</cp:lastPrinted>
  <dcterms:created xsi:type="dcterms:W3CDTF">2024-02-21T20:33:00Z</dcterms:created>
  <dcterms:modified xsi:type="dcterms:W3CDTF">2024-02-21T20:33:00Z</dcterms:modified>
</cp:coreProperties>
</file>