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10" w:rsidRPr="007F7D6A" w:rsidRDefault="006B1E10" w:rsidP="006B1E10">
      <w:pPr>
        <w:rPr>
          <w:rFonts w:ascii="Georgia" w:hAnsi="Georgia" w:cs="Calibri"/>
          <w:sz w:val="22"/>
          <w:szCs w:val="22"/>
        </w:rPr>
      </w:pPr>
      <w:r w:rsidRPr="007F7D6A">
        <w:rPr>
          <w:rFonts w:ascii="Georgia" w:hAnsi="Georgia" w:cs="Calibri"/>
          <w:sz w:val="22"/>
          <w:szCs w:val="22"/>
        </w:rPr>
        <w:t>Dear NAACCR Members,</w:t>
      </w:r>
    </w:p>
    <w:p w:rsidR="006B1E10" w:rsidRPr="007F7D6A" w:rsidRDefault="006B1E10" w:rsidP="006B1E10">
      <w:pPr>
        <w:rPr>
          <w:rFonts w:ascii="Georgia" w:hAnsi="Georgia" w:cs="Calibri"/>
          <w:sz w:val="22"/>
          <w:szCs w:val="22"/>
        </w:rPr>
      </w:pPr>
    </w:p>
    <w:p w:rsidR="006B1E10" w:rsidRPr="007F7D6A" w:rsidRDefault="006B1E10" w:rsidP="006B1E10">
      <w:pPr>
        <w:rPr>
          <w:rFonts w:ascii="Georgia" w:hAnsi="Georgia" w:cs="Calibri"/>
          <w:sz w:val="22"/>
          <w:szCs w:val="22"/>
        </w:rPr>
      </w:pPr>
      <w:r w:rsidRPr="007F7D6A">
        <w:rPr>
          <w:rFonts w:ascii="Georgia" w:hAnsi="Georgia" w:cs="Calibri"/>
          <w:sz w:val="22"/>
          <w:szCs w:val="22"/>
        </w:rPr>
        <w:t>The NAACCR Research and Data Use Steering Committee</w:t>
      </w:r>
      <w:r w:rsidR="00F84222">
        <w:rPr>
          <w:rFonts w:ascii="Georgia" w:hAnsi="Georgia" w:cs="Calibri"/>
          <w:sz w:val="22"/>
          <w:szCs w:val="22"/>
        </w:rPr>
        <w:t xml:space="preserve"> and </w:t>
      </w:r>
      <w:r w:rsidRPr="007F7D6A">
        <w:rPr>
          <w:rFonts w:ascii="Georgia" w:hAnsi="Georgia" w:cs="Calibri"/>
          <w:sz w:val="22"/>
          <w:szCs w:val="22"/>
        </w:rPr>
        <w:t>the CiNA Production</w:t>
      </w:r>
      <w:r w:rsidR="00F84222">
        <w:rPr>
          <w:rFonts w:ascii="Georgia" w:hAnsi="Georgia" w:cs="Calibri"/>
          <w:sz w:val="22"/>
          <w:szCs w:val="22"/>
        </w:rPr>
        <w:t xml:space="preserve"> </w:t>
      </w:r>
      <w:r w:rsidRPr="007F7D6A">
        <w:rPr>
          <w:rFonts w:ascii="Georgia" w:hAnsi="Georgia" w:cs="Calibri"/>
          <w:sz w:val="22"/>
          <w:szCs w:val="22"/>
        </w:rPr>
        <w:t xml:space="preserve">and </w:t>
      </w:r>
      <w:r w:rsidR="00F84222">
        <w:rPr>
          <w:rFonts w:ascii="Georgia" w:hAnsi="Georgia" w:cs="Calibri"/>
          <w:sz w:val="22"/>
          <w:szCs w:val="22"/>
        </w:rPr>
        <w:t>C</w:t>
      </w:r>
      <w:r w:rsidRPr="007F7D6A">
        <w:rPr>
          <w:rFonts w:ascii="Georgia" w:hAnsi="Georgia" w:cs="Calibri"/>
          <w:sz w:val="22"/>
          <w:szCs w:val="22"/>
        </w:rPr>
        <w:t>ertification Workgroup</w:t>
      </w:r>
      <w:r w:rsidR="00F84222">
        <w:rPr>
          <w:rFonts w:ascii="Georgia" w:hAnsi="Georgia" w:cs="Calibri"/>
          <w:sz w:val="22"/>
          <w:szCs w:val="22"/>
        </w:rPr>
        <w:t>s</w:t>
      </w:r>
      <w:r w:rsidRPr="007F7D6A">
        <w:rPr>
          <w:rFonts w:ascii="Georgia" w:hAnsi="Georgia" w:cs="Calibri"/>
          <w:sz w:val="22"/>
          <w:szCs w:val="22"/>
        </w:rPr>
        <w:t xml:space="preserve"> invite you to submit incident cancer cases from your registry, for </w:t>
      </w:r>
      <w:r>
        <w:rPr>
          <w:rFonts w:ascii="Georgia" w:hAnsi="Georgia" w:cs="Calibri"/>
          <w:sz w:val="22"/>
          <w:szCs w:val="22"/>
        </w:rPr>
        <w:t xml:space="preserve">diagnosis </w:t>
      </w:r>
      <w:r w:rsidRPr="007F7D6A">
        <w:rPr>
          <w:rFonts w:ascii="Georgia" w:hAnsi="Georgia" w:cs="Calibri"/>
          <w:sz w:val="22"/>
          <w:szCs w:val="22"/>
        </w:rPr>
        <w:t>years 1995 through 201</w:t>
      </w:r>
      <w:r w:rsidR="00737612">
        <w:rPr>
          <w:rFonts w:ascii="Georgia" w:hAnsi="Georgia" w:cs="Calibri"/>
          <w:sz w:val="22"/>
          <w:szCs w:val="22"/>
        </w:rPr>
        <w:t>9</w:t>
      </w:r>
      <w:r w:rsidRPr="007F7D6A">
        <w:rPr>
          <w:rFonts w:ascii="Georgia" w:hAnsi="Georgia" w:cs="Calibri"/>
          <w:sz w:val="22"/>
          <w:szCs w:val="22"/>
        </w:rPr>
        <w:t xml:space="preserve">, to be used for cancer statistics, surveillance, and approved </w:t>
      </w:r>
      <w:r w:rsidR="00737612">
        <w:rPr>
          <w:rFonts w:ascii="Georgia" w:hAnsi="Georgia" w:cs="Calibri"/>
          <w:sz w:val="22"/>
          <w:szCs w:val="22"/>
        </w:rPr>
        <w:t xml:space="preserve">CiNA </w:t>
      </w:r>
      <w:r w:rsidRPr="007F7D6A">
        <w:rPr>
          <w:rFonts w:ascii="Georgia" w:hAnsi="Georgia" w:cs="Calibri"/>
          <w:sz w:val="22"/>
          <w:szCs w:val="22"/>
        </w:rPr>
        <w:t xml:space="preserve">research projects and activities. </w:t>
      </w:r>
    </w:p>
    <w:p w:rsidR="006B1E10" w:rsidRPr="007F7D6A" w:rsidRDefault="006B1E10" w:rsidP="006B1E10">
      <w:pPr>
        <w:rPr>
          <w:rFonts w:ascii="Georgia" w:hAnsi="Georgia" w:cs="Calibri"/>
          <w:sz w:val="22"/>
          <w:szCs w:val="22"/>
        </w:rPr>
      </w:pPr>
    </w:p>
    <w:p w:rsidR="006B1E10" w:rsidRPr="00737612" w:rsidRDefault="006B1E10" w:rsidP="006B1E10">
      <w:pPr>
        <w:rPr>
          <w:rFonts w:ascii="Georgia" w:hAnsi="Georgia" w:cs="Calibri"/>
          <w:b/>
          <w:i/>
          <w:sz w:val="22"/>
          <w:szCs w:val="22"/>
        </w:rPr>
      </w:pPr>
      <w:r w:rsidRPr="00737612">
        <w:rPr>
          <w:rFonts w:ascii="Georgia" w:hAnsi="Georgia" w:cs="Calibri"/>
          <w:b/>
          <w:i/>
          <w:sz w:val="22"/>
          <w:szCs w:val="22"/>
        </w:rPr>
        <w:t xml:space="preserve">The submission deadline is </w:t>
      </w:r>
      <w:smartTag w:uri="urn:schemas-microsoft-com:office:smarttags" w:element="time">
        <w:smartTagPr>
          <w:attr w:name="Minute" w:val="0"/>
          <w:attr w:name="Hour" w:val="0"/>
        </w:smartTagPr>
        <w:r w:rsidRPr="00737612">
          <w:rPr>
            <w:rFonts w:ascii="Georgia" w:hAnsi="Georgia" w:cs="Calibri"/>
            <w:b/>
            <w:i/>
            <w:sz w:val="22"/>
            <w:szCs w:val="22"/>
          </w:rPr>
          <w:t>midnight</w:t>
        </w:r>
      </w:smartTag>
      <w:r w:rsidRPr="00737612">
        <w:rPr>
          <w:rFonts w:ascii="Georgia" w:hAnsi="Georgia" w:cs="Calibri"/>
          <w:b/>
          <w:i/>
          <w:sz w:val="22"/>
          <w:szCs w:val="22"/>
        </w:rPr>
        <w:t xml:space="preserve"> EST on </w:t>
      </w:r>
      <w:r w:rsidR="00737612" w:rsidRPr="00737612">
        <w:rPr>
          <w:rFonts w:ascii="Georgia" w:hAnsi="Georgia" w:cs="Calibri"/>
          <w:b/>
          <w:i/>
          <w:sz w:val="22"/>
          <w:szCs w:val="22"/>
        </w:rPr>
        <w:t>Wednesday</w:t>
      </w:r>
      <w:r w:rsidRPr="00737612">
        <w:rPr>
          <w:rFonts w:ascii="Georgia" w:hAnsi="Georgia" w:cs="Calibri"/>
          <w:b/>
          <w:i/>
          <w:sz w:val="22"/>
          <w:szCs w:val="22"/>
        </w:rPr>
        <w:t>, December 1, 202</w:t>
      </w:r>
      <w:r w:rsidR="00737612" w:rsidRPr="00737612">
        <w:rPr>
          <w:rFonts w:ascii="Georgia" w:hAnsi="Georgia" w:cs="Calibri"/>
          <w:b/>
          <w:i/>
          <w:sz w:val="22"/>
          <w:szCs w:val="22"/>
        </w:rPr>
        <w:t>1</w:t>
      </w:r>
      <w:r w:rsidRPr="00737612">
        <w:rPr>
          <w:rFonts w:ascii="Georgia" w:hAnsi="Georgia" w:cs="Calibri"/>
          <w:b/>
          <w:i/>
          <w:sz w:val="22"/>
          <w:szCs w:val="22"/>
        </w:rPr>
        <w:t xml:space="preserve"> for the data files, all forms, and supporting documentation.</w:t>
      </w:r>
    </w:p>
    <w:p w:rsidR="006B1E10" w:rsidRPr="007F7D6A" w:rsidRDefault="006B1E10" w:rsidP="006B1E10">
      <w:pPr>
        <w:rPr>
          <w:rFonts w:ascii="Georgia" w:hAnsi="Georgia" w:cs="Calibri"/>
          <w:sz w:val="22"/>
          <w:szCs w:val="22"/>
        </w:rPr>
      </w:pPr>
    </w:p>
    <w:p w:rsidR="006B1E10" w:rsidRPr="006B1E10" w:rsidRDefault="006B1E10" w:rsidP="006B1E10">
      <w:pPr>
        <w:pStyle w:val="ListParagraph"/>
        <w:numPr>
          <w:ilvl w:val="0"/>
          <w:numId w:val="8"/>
        </w:numPr>
        <w:rPr>
          <w:rFonts w:ascii="Georgia" w:hAnsi="Georgia" w:cs="Calibri"/>
          <w:sz w:val="22"/>
          <w:szCs w:val="22"/>
        </w:rPr>
      </w:pPr>
      <w:r w:rsidRPr="006B1E10">
        <w:rPr>
          <w:rFonts w:ascii="Georgia" w:hAnsi="Georgia" w:cs="Calibri"/>
          <w:sz w:val="22"/>
          <w:szCs w:val="22"/>
        </w:rPr>
        <w:t xml:space="preserve">All data must be submitted using the NAACCR Record Layout, Version </w:t>
      </w:r>
      <w:r w:rsidR="00737612">
        <w:rPr>
          <w:rFonts w:ascii="Georgia" w:hAnsi="Georgia" w:cs="Calibri"/>
          <w:sz w:val="22"/>
          <w:szCs w:val="22"/>
        </w:rPr>
        <w:t>21</w:t>
      </w:r>
      <w:r w:rsidRPr="006B1E10">
        <w:rPr>
          <w:rFonts w:ascii="Georgia" w:hAnsi="Georgia" w:cs="Calibri"/>
          <w:sz w:val="22"/>
          <w:szCs w:val="22"/>
        </w:rPr>
        <w:t xml:space="preserve"> in.xml file format.</w:t>
      </w:r>
      <w:r w:rsidR="00737612">
        <w:rPr>
          <w:rFonts w:ascii="Georgia" w:hAnsi="Georgia" w:cs="Calibri"/>
          <w:sz w:val="22"/>
          <w:szCs w:val="22"/>
        </w:rPr>
        <w:t xml:space="preserve"> Although NAACCR*Prep will convert to XML, it will only accept v21 layout. </w:t>
      </w:r>
    </w:p>
    <w:p w:rsidR="006B1E10" w:rsidRPr="006B1E10" w:rsidRDefault="006B1E10" w:rsidP="006B1E10">
      <w:pPr>
        <w:pStyle w:val="ListParagraph"/>
        <w:numPr>
          <w:ilvl w:val="0"/>
          <w:numId w:val="8"/>
        </w:numPr>
        <w:rPr>
          <w:rFonts w:ascii="Georgia" w:hAnsi="Georgia" w:cs="Calibri"/>
          <w:sz w:val="22"/>
          <w:szCs w:val="22"/>
        </w:rPr>
      </w:pPr>
      <w:r w:rsidRPr="006B1E10">
        <w:rPr>
          <w:rFonts w:ascii="Georgia" w:hAnsi="Georgia" w:cs="Calibri"/>
          <w:sz w:val="22"/>
          <w:szCs w:val="22"/>
        </w:rPr>
        <w:t xml:space="preserve">All variables must conform to NAACCR standard definitions and codes, as described in Volume II Version </w:t>
      </w:r>
      <w:r w:rsidR="00737612">
        <w:rPr>
          <w:rFonts w:ascii="Georgia" w:hAnsi="Georgia" w:cs="Calibri"/>
          <w:sz w:val="22"/>
          <w:szCs w:val="22"/>
        </w:rPr>
        <w:t>21</w:t>
      </w:r>
      <w:r w:rsidRPr="006B1E10">
        <w:rPr>
          <w:rFonts w:ascii="Georgia" w:hAnsi="Georgia" w:cs="Calibri"/>
          <w:sz w:val="22"/>
          <w:szCs w:val="22"/>
        </w:rPr>
        <w:t xml:space="preserve"> of the NAACCR Standards for Cancer Registries: Data Standards and Data Dictionary. </w:t>
      </w:r>
    </w:p>
    <w:p w:rsidR="006B1E10" w:rsidRPr="007F7D6A" w:rsidRDefault="006B1E10" w:rsidP="006B1E10">
      <w:pPr>
        <w:rPr>
          <w:rFonts w:ascii="Georgia" w:hAnsi="Georgia" w:cs="Calibri"/>
          <w:sz w:val="22"/>
          <w:szCs w:val="22"/>
        </w:rPr>
      </w:pPr>
    </w:p>
    <w:p w:rsidR="006B1E10" w:rsidRDefault="006B1E10" w:rsidP="006B1E10">
      <w:pPr>
        <w:rPr>
          <w:rFonts w:ascii="Georgia" w:hAnsi="Georgia" w:cs="Calibri"/>
          <w:sz w:val="22"/>
          <w:szCs w:val="22"/>
        </w:rPr>
      </w:pPr>
      <w:r w:rsidRPr="007F7D6A">
        <w:rPr>
          <w:rFonts w:ascii="Georgia" w:hAnsi="Georgia" w:cs="Calibri"/>
          <w:sz w:val="22"/>
          <w:szCs w:val="22"/>
        </w:rPr>
        <w:t xml:space="preserve">We </w:t>
      </w:r>
      <w:r w:rsidR="00737612">
        <w:rPr>
          <w:rFonts w:ascii="Georgia" w:hAnsi="Georgia" w:cs="Calibri"/>
          <w:sz w:val="22"/>
          <w:szCs w:val="22"/>
        </w:rPr>
        <w:t xml:space="preserve">highly </w:t>
      </w:r>
      <w:r w:rsidRPr="007F7D6A">
        <w:rPr>
          <w:rFonts w:ascii="Georgia" w:hAnsi="Georgia" w:cs="Calibri"/>
          <w:sz w:val="22"/>
          <w:szCs w:val="22"/>
        </w:rPr>
        <w:t xml:space="preserve">recommend registries use </w:t>
      </w:r>
      <w:r w:rsidRPr="00737612">
        <w:rPr>
          <w:rFonts w:ascii="Georgia" w:hAnsi="Georgia" w:cs="Calibri"/>
          <w:sz w:val="22"/>
          <w:szCs w:val="22"/>
        </w:rPr>
        <w:t>NAACCR*Prep</w:t>
      </w:r>
      <w:r w:rsidRPr="007F7D6A">
        <w:rPr>
          <w:rFonts w:ascii="Georgia" w:hAnsi="Georgia" w:cs="Calibri"/>
          <w:i/>
          <w:sz w:val="22"/>
          <w:szCs w:val="22"/>
        </w:rPr>
        <w:t xml:space="preserve"> </w:t>
      </w:r>
      <w:r w:rsidRPr="007F7D6A">
        <w:rPr>
          <w:rFonts w:ascii="Georgia" w:hAnsi="Georgia" w:cs="Calibri"/>
          <w:sz w:val="22"/>
          <w:szCs w:val="22"/>
        </w:rPr>
        <w:t xml:space="preserve">to simplify the submission process.  </w:t>
      </w:r>
      <w:r w:rsidR="00737612">
        <w:rPr>
          <w:rFonts w:ascii="Georgia" w:hAnsi="Georgia" w:cs="Calibri"/>
          <w:sz w:val="22"/>
          <w:szCs w:val="22"/>
        </w:rPr>
        <w:t>NAACCR*Prep</w:t>
      </w:r>
      <w:r w:rsidRPr="007F7D6A">
        <w:rPr>
          <w:rFonts w:ascii="Georgia" w:hAnsi="Georgia" w:cs="Calibri"/>
          <w:sz w:val="22"/>
          <w:szCs w:val="22"/>
        </w:rPr>
        <w:t xml:space="preserve"> streamline</w:t>
      </w:r>
      <w:r w:rsidR="00737612">
        <w:rPr>
          <w:rFonts w:ascii="Georgia" w:hAnsi="Georgia" w:cs="Calibri"/>
          <w:sz w:val="22"/>
          <w:szCs w:val="22"/>
        </w:rPr>
        <w:t>s</w:t>
      </w:r>
      <w:r w:rsidRPr="007F7D6A">
        <w:rPr>
          <w:rFonts w:ascii="Georgia" w:hAnsi="Georgia" w:cs="Calibri"/>
          <w:sz w:val="22"/>
          <w:szCs w:val="22"/>
        </w:rPr>
        <w:t xml:space="preserve"> the submission and derive</w:t>
      </w:r>
      <w:r w:rsidR="00737612">
        <w:rPr>
          <w:rFonts w:ascii="Georgia" w:hAnsi="Georgia" w:cs="Calibri"/>
          <w:sz w:val="22"/>
          <w:szCs w:val="22"/>
        </w:rPr>
        <w:t>s</w:t>
      </w:r>
      <w:r w:rsidRPr="007F7D6A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t>a variety of variables, including area-based social measures</w:t>
      </w:r>
      <w:r w:rsidR="00737612">
        <w:rPr>
          <w:rFonts w:ascii="Georgia" w:hAnsi="Georgia" w:cs="Calibri"/>
          <w:sz w:val="22"/>
          <w:szCs w:val="22"/>
        </w:rPr>
        <w:t xml:space="preserve"> and</w:t>
      </w:r>
      <w:r>
        <w:rPr>
          <w:rFonts w:ascii="Georgia" w:hAnsi="Georgia" w:cs="Calibri"/>
          <w:sz w:val="22"/>
          <w:szCs w:val="22"/>
        </w:rPr>
        <w:t xml:space="preserve"> survival variables, and </w:t>
      </w:r>
      <w:r w:rsidR="00737612">
        <w:rPr>
          <w:rFonts w:ascii="Georgia" w:hAnsi="Georgia" w:cs="Calibri"/>
          <w:sz w:val="22"/>
          <w:szCs w:val="22"/>
        </w:rPr>
        <w:t>enhances</w:t>
      </w:r>
      <w:r>
        <w:rPr>
          <w:rFonts w:ascii="Georgia" w:hAnsi="Georgia" w:cs="Calibri"/>
          <w:sz w:val="22"/>
          <w:szCs w:val="22"/>
        </w:rPr>
        <w:t xml:space="preserve"> reported race and ethnicity. </w:t>
      </w:r>
      <w:r w:rsidRPr="00737612">
        <w:rPr>
          <w:rFonts w:ascii="Georgia" w:hAnsi="Georgia" w:cs="Calibri"/>
          <w:sz w:val="22"/>
          <w:szCs w:val="22"/>
        </w:rPr>
        <w:t>NAACCR*Prep</w:t>
      </w:r>
      <w:r>
        <w:rPr>
          <w:rFonts w:ascii="Georgia" w:hAnsi="Georgia" w:cs="Calibri"/>
          <w:sz w:val="22"/>
          <w:szCs w:val="22"/>
        </w:rPr>
        <w:t xml:space="preserve"> also strips confidential data used to derive these variables before creating a final submission file. </w:t>
      </w:r>
    </w:p>
    <w:p w:rsidR="006B1E10" w:rsidRPr="007F7D6A" w:rsidRDefault="006B1E10" w:rsidP="006B1E10">
      <w:pPr>
        <w:rPr>
          <w:rFonts w:ascii="Georgia" w:hAnsi="Georgia" w:cs="Calibri"/>
          <w:sz w:val="22"/>
          <w:szCs w:val="22"/>
        </w:rPr>
      </w:pPr>
    </w:p>
    <w:p w:rsidR="006B1E10" w:rsidRPr="006B1E10" w:rsidRDefault="006B1E10" w:rsidP="006B1E10">
      <w:pPr>
        <w:rPr>
          <w:rFonts w:ascii="Georgia" w:hAnsi="Georgia" w:cs="Calibri"/>
          <w:iCs/>
          <w:sz w:val="22"/>
          <w:szCs w:val="22"/>
        </w:rPr>
      </w:pPr>
      <w:r w:rsidRPr="006B1E10">
        <w:rPr>
          <w:rFonts w:ascii="Georgia" w:hAnsi="Georgia" w:cs="Calibri"/>
          <w:iCs/>
          <w:sz w:val="22"/>
          <w:szCs w:val="22"/>
        </w:rPr>
        <w:t>In addition, NAACCR is requesting registries also:</w:t>
      </w:r>
    </w:p>
    <w:p w:rsidR="000E3FD1" w:rsidRPr="000E3FD1" w:rsidRDefault="006B1E10" w:rsidP="0069021B">
      <w:pPr>
        <w:pStyle w:val="ListParagraph"/>
        <w:numPr>
          <w:ilvl w:val="0"/>
          <w:numId w:val="7"/>
        </w:numPr>
        <w:rPr>
          <w:rFonts w:ascii="Georgia" w:hAnsi="Georgia" w:cs="Calibri"/>
          <w:iCs/>
          <w:sz w:val="22"/>
          <w:szCs w:val="22"/>
        </w:rPr>
      </w:pPr>
      <w:r w:rsidRPr="000E3FD1">
        <w:rPr>
          <w:rFonts w:ascii="Georgia" w:hAnsi="Georgia" w:cs="Calibri"/>
          <w:iCs/>
          <w:sz w:val="22"/>
          <w:szCs w:val="22"/>
        </w:rPr>
        <w:t xml:space="preserve">Include </w:t>
      </w:r>
      <w:r w:rsidR="00737612" w:rsidRPr="000E3FD1">
        <w:rPr>
          <w:rFonts w:ascii="Georgia" w:hAnsi="Georgia" w:cs="Calibri"/>
          <w:iCs/>
          <w:sz w:val="22"/>
          <w:szCs w:val="22"/>
        </w:rPr>
        <w:t>2020</w:t>
      </w:r>
      <w:r w:rsidRPr="000E3FD1">
        <w:rPr>
          <w:rFonts w:ascii="Georgia" w:hAnsi="Georgia" w:cs="Calibri"/>
          <w:iCs/>
          <w:sz w:val="22"/>
          <w:szCs w:val="22"/>
        </w:rPr>
        <w:t xml:space="preserve"> cases in their submission file. </w:t>
      </w:r>
      <w:r w:rsidR="000E3FD1" w:rsidRPr="000E3FD1">
        <w:rPr>
          <w:rFonts w:ascii="Georgia" w:hAnsi="Georgia" w:cs="Calibri"/>
          <w:iCs/>
          <w:sz w:val="22"/>
          <w:szCs w:val="22"/>
        </w:rPr>
        <w:t>Evaluating the</w:t>
      </w:r>
      <w:r w:rsidRPr="000E3FD1">
        <w:rPr>
          <w:rFonts w:ascii="Georgia" w:hAnsi="Georgia" w:cs="Calibri"/>
          <w:iCs/>
          <w:sz w:val="22"/>
          <w:szCs w:val="22"/>
        </w:rPr>
        <w:t xml:space="preserve"> </w:t>
      </w:r>
      <w:r w:rsidR="00737612" w:rsidRPr="000E3FD1">
        <w:rPr>
          <w:rFonts w:ascii="Georgia" w:hAnsi="Georgia" w:cs="Calibri"/>
          <w:iCs/>
          <w:sz w:val="22"/>
          <w:szCs w:val="22"/>
        </w:rPr>
        <w:t>2020</w:t>
      </w:r>
      <w:r w:rsidRPr="000E3FD1">
        <w:rPr>
          <w:rFonts w:ascii="Georgia" w:hAnsi="Georgia" w:cs="Calibri"/>
          <w:iCs/>
          <w:sz w:val="22"/>
          <w:szCs w:val="22"/>
        </w:rPr>
        <w:t xml:space="preserve"> cases will be </w:t>
      </w:r>
      <w:r w:rsidR="000E3FD1" w:rsidRPr="000E3FD1">
        <w:rPr>
          <w:rFonts w:ascii="Georgia" w:hAnsi="Georgia" w:cs="Calibri"/>
          <w:iCs/>
          <w:sz w:val="22"/>
          <w:szCs w:val="22"/>
        </w:rPr>
        <w:t xml:space="preserve">critical to understand the full </w:t>
      </w:r>
      <w:proofErr w:type="spellStart"/>
      <w:r w:rsidR="000E3FD1" w:rsidRPr="000E3FD1">
        <w:rPr>
          <w:rFonts w:ascii="Georgia" w:hAnsi="Georgia" w:cs="Calibri"/>
          <w:iCs/>
          <w:sz w:val="22"/>
          <w:szCs w:val="22"/>
        </w:rPr>
        <w:t>extend</w:t>
      </w:r>
      <w:proofErr w:type="spellEnd"/>
      <w:r w:rsidR="000E3FD1" w:rsidRPr="000E3FD1">
        <w:rPr>
          <w:rFonts w:ascii="Georgia" w:hAnsi="Georgia" w:cs="Calibri"/>
          <w:iCs/>
          <w:sz w:val="22"/>
          <w:szCs w:val="22"/>
        </w:rPr>
        <w:t xml:space="preserve"> of the expected shortfall in 2020 case. </w:t>
      </w:r>
      <w:bookmarkStart w:id="0" w:name="_GoBack"/>
      <w:bookmarkEnd w:id="0"/>
    </w:p>
    <w:p w:rsidR="006B1E10" w:rsidRPr="006B1E10" w:rsidRDefault="006B1E10" w:rsidP="006B1E10">
      <w:pPr>
        <w:pStyle w:val="ListParagraph"/>
        <w:numPr>
          <w:ilvl w:val="0"/>
          <w:numId w:val="7"/>
        </w:numPr>
        <w:rPr>
          <w:rFonts w:ascii="Georgia" w:hAnsi="Georgia" w:cs="Calibri"/>
          <w:iCs/>
          <w:sz w:val="22"/>
          <w:szCs w:val="22"/>
        </w:rPr>
      </w:pPr>
      <w:r w:rsidRPr="006B1E10">
        <w:rPr>
          <w:rFonts w:ascii="Georgia" w:hAnsi="Georgia" w:cs="Calibri"/>
          <w:iCs/>
          <w:sz w:val="22"/>
          <w:szCs w:val="22"/>
        </w:rPr>
        <w:t xml:space="preserve">Create a VPR-CLS file—even for states not currently participating in VPR linkages. These files will not leave the registry. Detailed instructions are on the submission website. </w:t>
      </w:r>
    </w:p>
    <w:p w:rsidR="006B1E10" w:rsidRPr="006B1E10" w:rsidRDefault="006B1E10" w:rsidP="006B1E10">
      <w:pPr>
        <w:pStyle w:val="ListParagraph"/>
        <w:numPr>
          <w:ilvl w:val="0"/>
          <w:numId w:val="7"/>
        </w:numPr>
        <w:rPr>
          <w:rFonts w:ascii="Georgia" w:hAnsi="Georgia" w:cs="Calibri"/>
          <w:iCs/>
          <w:sz w:val="22"/>
          <w:szCs w:val="22"/>
        </w:rPr>
      </w:pPr>
      <w:r w:rsidRPr="006B1E10">
        <w:rPr>
          <w:rFonts w:ascii="Georgia" w:hAnsi="Georgia" w:cs="Calibri"/>
          <w:iCs/>
          <w:sz w:val="22"/>
          <w:szCs w:val="22"/>
        </w:rPr>
        <w:t xml:space="preserve">Review and/or complete the </w:t>
      </w:r>
      <w:proofErr w:type="spellStart"/>
      <w:r w:rsidRPr="006B1E10">
        <w:rPr>
          <w:rFonts w:ascii="Georgia" w:hAnsi="Georgia" w:cs="Calibri"/>
          <w:iCs/>
          <w:sz w:val="22"/>
          <w:szCs w:val="22"/>
        </w:rPr>
        <w:t>CaRI</w:t>
      </w:r>
      <w:proofErr w:type="spellEnd"/>
      <w:r w:rsidRPr="006B1E10">
        <w:rPr>
          <w:rFonts w:ascii="Georgia" w:hAnsi="Georgia" w:cs="Calibri"/>
          <w:iCs/>
          <w:sz w:val="22"/>
          <w:szCs w:val="22"/>
        </w:rPr>
        <w:t xml:space="preserve"> (Cancer Registry Information) database. </w:t>
      </w:r>
      <w:proofErr w:type="spellStart"/>
      <w:r w:rsidRPr="006B1E10">
        <w:rPr>
          <w:rFonts w:ascii="Georgia" w:hAnsi="Georgia" w:cs="Calibri"/>
          <w:iCs/>
          <w:sz w:val="22"/>
          <w:szCs w:val="22"/>
        </w:rPr>
        <w:t>CaR</w:t>
      </w:r>
      <w:r w:rsidR="00737612">
        <w:rPr>
          <w:rFonts w:ascii="Georgia" w:hAnsi="Georgia" w:cs="Calibri"/>
          <w:iCs/>
          <w:sz w:val="22"/>
          <w:szCs w:val="22"/>
        </w:rPr>
        <w:t>I</w:t>
      </w:r>
      <w:proofErr w:type="spellEnd"/>
      <w:r w:rsidRPr="006B1E10">
        <w:rPr>
          <w:rFonts w:ascii="Georgia" w:hAnsi="Georgia" w:cs="Calibri"/>
          <w:iCs/>
          <w:sz w:val="22"/>
          <w:szCs w:val="22"/>
        </w:rPr>
        <w:t xml:space="preserve"> will serve as a centralized resource for researchers interested in using registry data. </w:t>
      </w:r>
    </w:p>
    <w:p w:rsidR="006B1E10" w:rsidRPr="007F7D6A" w:rsidRDefault="006B1E10" w:rsidP="006B1E10">
      <w:pPr>
        <w:rPr>
          <w:rFonts w:ascii="Georgia" w:hAnsi="Georgia" w:cs="Calibri"/>
          <w:sz w:val="22"/>
          <w:szCs w:val="22"/>
        </w:rPr>
      </w:pPr>
    </w:p>
    <w:p w:rsidR="006B1E10" w:rsidRPr="007F7D6A" w:rsidRDefault="006B1E10" w:rsidP="006B1E10">
      <w:pPr>
        <w:ind w:left="720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Materials</w:t>
      </w:r>
      <w:r w:rsidRPr="007F7D6A">
        <w:rPr>
          <w:rFonts w:ascii="Georgia" w:hAnsi="Georgia" w:cs="Calibri"/>
          <w:sz w:val="22"/>
          <w:szCs w:val="22"/>
        </w:rPr>
        <w:t xml:space="preserve"> and instructions for the NAACCR Call for Data will be posted on the NAACCR Website and available for download </w:t>
      </w:r>
      <w:r>
        <w:rPr>
          <w:rFonts w:ascii="Georgia" w:hAnsi="Georgia" w:cs="Calibri"/>
          <w:sz w:val="22"/>
          <w:szCs w:val="22"/>
        </w:rPr>
        <w:t>no later than</w:t>
      </w:r>
      <w:r w:rsidRPr="007F7D6A">
        <w:rPr>
          <w:rFonts w:ascii="Georgia" w:hAnsi="Georgia" w:cs="Calibri"/>
          <w:sz w:val="22"/>
          <w:szCs w:val="22"/>
        </w:rPr>
        <w:t xml:space="preserve"> </w:t>
      </w:r>
      <w:r>
        <w:rPr>
          <w:rFonts w:ascii="Georgia" w:hAnsi="Georgia" w:cs="Calibri"/>
          <w:sz w:val="22"/>
          <w:szCs w:val="22"/>
        </w:rPr>
        <w:t xml:space="preserve">September </w:t>
      </w:r>
      <w:r w:rsidR="00737612">
        <w:rPr>
          <w:rFonts w:ascii="Georgia" w:hAnsi="Georgia" w:cs="Calibri"/>
          <w:sz w:val="22"/>
          <w:szCs w:val="22"/>
        </w:rPr>
        <w:t>1</w:t>
      </w:r>
      <w:r>
        <w:rPr>
          <w:rFonts w:ascii="Georgia" w:hAnsi="Georgia" w:cs="Calibri"/>
          <w:sz w:val="22"/>
          <w:szCs w:val="22"/>
        </w:rPr>
        <w:t>, 202</w:t>
      </w:r>
      <w:r w:rsidR="00737612">
        <w:rPr>
          <w:rFonts w:ascii="Georgia" w:hAnsi="Georgia" w:cs="Calibri"/>
          <w:sz w:val="22"/>
          <w:szCs w:val="22"/>
        </w:rPr>
        <w:t xml:space="preserve">1. At </w:t>
      </w:r>
      <w:r w:rsidR="00A168ED">
        <w:rPr>
          <w:rFonts w:ascii="Georgia" w:hAnsi="Georgia" w:cs="Calibri"/>
          <w:sz w:val="22"/>
          <w:szCs w:val="22"/>
        </w:rPr>
        <w:t>2 pm</w:t>
      </w:r>
      <w:r>
        <w:rPr>
          <w:rFonts w:ascii="Georgia" w:hAnsi="Georgia" w:cs="Calibri"/>
          <w:sz w:val="22"/>
          <w:szCs w:val="22"/>
        </w:rPr>
        <w:t xml:space="preserve"> EST </w:t>
      </w:r>
      <w:r w:rsidR="00F84222">
        <w:rPr>
          <w:rFonts w:ascii="Georgia" w:hAnsi="Georgia" w:cs="Calibri"/>
          <w:sz w:val="22"/>
          <w:szCs w:val="22"/>
        </w:rPr>
        <w:t xml:space="preserve">on this day we will present the NAACCR December 2020 Call for Data Webinar. For </w:t>
      </w:r>
      <w:r w:rsidR="00737612">
        <w:rPr>
          <w:rFonts w:ascii="Georgia" w:hAnsi="Georgia" w:cs="Calibri"/>
          <w:sz w:val="22"/>
          <w:szCs w:val="22"/>
        </w:rPr>
        <w:t>detailed</w:t>
      </w:r>
      <w:r w:rsidR="00F84222">
        <w:rPr>
          <w:rFonts w:ascii="Georgia" w:hAnsi="Georgia" w:cs="Calibri"/>
          <w:sz w:val="22"/>
          <w:szCs w:val="22"/>
        </w:rPr>
        <w:t xml:space="preserve"> information: </w:t>
      </w:r>
      <w:r w:rsidRPr="007F7D6A">
        <w:rPr>
          <w:rFonts w:ascii="Georgia" w:hAnsi="Georgia" w:cs="Calibri"/>
          <w:sz w:val="22"/>
          <w:szCs w:val="22"/>
        </w:rPr>
        <w:t xml:space="preserve"> </w:t>
      </w:r>
      <w:hyperlink r:id="rId8" w:history="1">
        <w:r w:rsidRPr="007F7D6A">
          <w:rPr>
            <w:rStyle w:val="Hyperlink"/>
            <w:rFonts w:ascii="Georgia" w:hAnsi="Georgia"/>
            <w:sz w:val="22"/>
            <w:szCs w:val="22"/>
          </w:rPr>
          <w:t>https://www.naaccr.org/call-for-data/</w:t>
        </w:r>
      </w:hyperlink>
    </w:p>
    <w:p w:rsidR="006B1E10" w:rsidRPr="007F7D6A" w:rsidRDefault="006B1E10" w:rsidP="006B1E10">
      <w:pPr>
        <w:rPr>
          <w:rFonts w:ascii="Georgia" w:hAnsi="Georgia"/>
          <w:sz w:val="22"/>
          <w:szCs w:val="22"/>
        </w:rPr>
      </w:pPr>
    </w:p>
    <w:p w:rsidR="006B1E10" w:rsidRPr="007F7D6A" w:rsidRDefault="006B1E10" w:rsidP="006B1E10">
      <w:pPr>
        <w:rPr>
          <w:rFonts w:ascii="Georgia" w:hAnsi="Georgia"/>
          <w:sz w:val="22"/>
          <w:szCs w:val="22"/>
        </w:rPr>
      </w:pPr>
      <w:r w:rsidRPr="007F7D6A">
        <w:rPr>
          <w:rFonts w:ascii="Georgia" w:hAnsi="Georgia"/>
          <w:sz w:val="22"/>
          <w:szCs w:val="22"/>
        </w:rPr>
        <w:t xml:space="preserve">Sincerely, </w:t>
      </w:r>
    </w:p>
    <w:p w:rsidR="006B1E10" w:rsidRPr="007F7D6A" w:rsidRDefault="006B1E10" w:rsidP="006B1E10">
      <w:pPr>
        <w:rPr>
          <w:rFonts w:ascii="Georgia" w:hAnsi="Georgia"/>
          <w:sz w:val="22"/>
          <w:szCs w:val="22"/>
        </w:rPr>
      </w:pPr>
      <w:r w:rsidRPr="007F7D6A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6C0C1E" wp14:editId="03199858">
            <wp:simplePos x="0" y="0"/>
            <wp:positionH relativeFrom="column">
              <wp:posOffset>1066800</wp:posOffset>
            </wp:positionH>
            <wp:positionV relativeFrom="paragraph">
              <wp:posOffset>66040</wp:posOffset>
            </wp:positionV>
            <wp:extent cx="920750" cy="2114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tsy Pic S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E10" w:rsidRPr="007F7D6A" w:rsidRDefault="006B1E10" w:rsidP="006B1E10">
      <w:pPr>
        <w:rPr>
          <w:rFonts w:ascii="Georgia" w:hAnsi="Georgia"/>
          <w:sz w:val="22"/>
          <w:szCs w:val="22"/>
        </w:rPr>
      </w:pPr>
    </w:p>
    <w:p w:rsidR="006B1E10" w:rsidRPr="007F7D6A" w:rsidRDefault="006B1E10" w:rsidP="006B1E10">
      <w:pPr>
        <w:ind w:left="1440"/>
        <w:rPr>
          <w:rFonts w:ascii="Georgia" w:hAnsi="Georgia"/>
          <w:sz w:val="22"/>
          <w:szCs w:val="22"/>
        </w:rPr>
      </w:pPr>
      <w:r w:rsidRPr="007F7D6A">
        <w:rPr>
          <w:rFonts w:ascii="Georgia" w:hAnsi="Georgia"/>
          <w:sz w:val="22"/>
          <w:szCs w:val="22"/>
        </w:rPr>
        <w:t>Betsy Kohler</w:t>
      </w:r>
    </w:p>
    <w:p w:rsidR="006B1E10" w:rsidRPr="006C0273" w:rsidRDefault="006B1E10" w:rsidP="006B1E10">
      <w:pPr>
        <w:ind w:left="1440"/>
        <w:rPr>
          <w:rFonts w:ascii="Arial" w:hAnsi="Arial" w:cs="Arial"/>
          <w:sz w:val="22"/>
          <w:szCs w:val="22"/>
        </w:rPr>
      </w:pPr>
      <w:r w:rsidRPr="007F7D6A">
        <w:rPr>
          <w:rFonts w:ascii="Georgia" w:hAnsi="Georgia"/>
          <w:sz w:val="22"/>
          <w:szCs w:val="22"/>
        </w:rPr>
        <w:t>Executive Director</w:t>
      </w:r>
      <w:r>
        <w:rPr>
          <w:rFonts w:ascii="Georgia" w:hAnsi="Georgia"/>
          <w:sz w:val="22"/>
          <w:szCs w:val="22"/>
        </w:rPr>
        <w:t>, NAACCR</w:t>
      </w:r>
    </w:p>
    <w:p w:rsidR="007A1EC3" w:rsidRPr="006C0273" w:rsidRDefault="007A1EC3" w:rsidP="004250E3">
      <w:pPr>
        <w:rPr>
          <w:rFonts w:ascii="Arial" w:hAnsi="Arial" w:cs="Arial"/>
          <w:sz w:val="22"/>
          <w:szCs w:val="22"/>
        </w:rPr>
      </w:pPr>
    </w:p>
    <w:sectPr w:rsidR="007A1EC3" w:rsidRPr="006C0273" w:rsidSect="00737612">
      <w:headerReference w:type="default" r:id="rId10"/>
      <w:headerReference w:type="first" r:id="rId11"/>
      <w:footerReference w:type="first" r:id="rId12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4D" w:rsidRDefault="002A094D">
      <w:r>
        <w:separator/>
      </w:r>
    </w:p>
  </w:endnote>
  <w:endnote w:type="continuationSeparator" w:id="0">
    <w:p w:rsidR="002A094D" w:rsidRDefault="002A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16" w:rsidRDefault="00AB14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609600</wp:posOffset>
              </wp:positionH>
              <wp:positionV relativeFrom="paragraph">
                <wp:posOffset>-311150</wp:posOffset>
              </wp:positionV>
              <wp:extent cx="5791200" cy="802640"/>
              <wp:effectExtent l="0" t="0" r="0" b="0"/>
              <wp:wrapNone/>
              <wp:docPr id="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B16" w:rsidRDefault="00E33B16" w:rsidP="00AD47EA">
                          <w:pPr>
                            <w:pStyle w:val="BodyText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282CEC">
                            <w:rPr>
                              <w:rFonts w:ascii="Arial" w:hAnsi="Arial" w:cs="Arial"/>
                              <w:b/>
                              <w:color w:val="000080"/>
                              <w:sz w:val="16"/>
                            </w:rPr>
                            <w:t>Sponsoring Organizations</w:t>
                          </w:r>
                        </w:p>
                        <w:p w:rsidR="00E33B16" w:rsidRPr="00D034F7" w:rsidRDefault="00980422" w:rsidP="00AD47EA">
                          <w:pPr>
                            <w:pStyle w:val="BodyText2"/>
                            <w:jc w:val="center"/>
                            <w:rPr>
                              <w:rFonts w:ascii="Arial" w:hAnsi="Arial" w:cs="Arial"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  <w:szCs w:val="14"/>
                            </w:rPr>
                            <w:t xml:space="preserve">American College of Surgeons Cancer Programs </w:t>
                          </w:r>
                          <w:r w:rsidRPr="00D034F7"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  <w:szCs w:val="14"/>
                            </w:rPr>
                            <w:t>●</w:t>
                          </w:r>
                          <w:r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33B16"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  <w:szCs w:val="14"/>
                            </w:rPr>
                            <w:t xml:space="preserve">Canadian Partnership </w:t>
                          </w:r>
                          <w:proofErr w:type="gramStart"/>
                          <w:r w:rsidR="00E33B16"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  <w:szCs w:val="14"/>
                            </w:rPr>
                            <w:t>Against</w:t>
                          </w:r>
                          <w:proofErr w:type="gramEnd"/>
                          <w:r w:rsidR="00E33B16"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  <w:szCs w:val="14"/>
                            </w:rPr>
                            <w:t xml:space="preserve"> Cancer</w:t>
                          </w:r>
                          <w:r w:rsidR="00E33B16" w:rsidRPr="00D034F7">
                            <w:rPr>
                              <w:rFonts w:ascii="Arial" w:hAnsi="Arial" w:cs="Arial"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33B16" w:rsidRPr="00D034F7"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  <w:szCs w:val="14"/>
                            </w:rPr>
                            <w:t>●</w:t>
                          </w:r>
                          <w:r w:rsidR="00E33B16"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33B16" w:rsidRPr="00D034F7">
                            <w:rPr>
                              <w:rFonts w:ascii="Arial" w:hAnsi="Arial" w:cs="Arial"/>
                              <w:color w:val="000080"/>
                              <w:sz w:val="14"/>
                              <w:szCs w:val="14"/>
                            </w:rPr>
                            <w:t>Centers for Disease Control and Prevention</w:t>
                          </w:r>
                        </w:p>
                        <w:p w:rsidR="00E33B16" w:rsidRPr="00D034F7" w:rsidRDefault="00E33B16" w:rsidP="00AD47EA">
                          <w:pPr>
                            <w:pStyle w:val="BodyText2"/>
                            <w:jc w:val="center"/>
                            <w:rPr>
                              <w:rFonts w:ascii="Arial" w:hAnsi="Arial" w:cs="Arial"/>
                              <w:color w:val="000080"/>
                              <w:sz w:val="14"/>
                              <w:szCs w:val="14"/>
                            </w:rPr>
                          </w:pPr>
                          <w:r w:rsidRPr="00D034F7">
                            <w:rPr>
                              <w:rFonts w:ascii="Arial" w:hAnsi="Arial" w:cs="Arial"/>
                              <w:color w:val="000080"/>
                              <w:sz w:val="14"/>
                              <w:szCs w:val="14"/>
                            </w:rPr>
                            <w:t xml:space="preserve">National Cancer Institute </w:t>
                          </w:r>
                          <w:r w:rsidRPr="00D034F7"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  <w:szCs w:val="14"/>
                            </w:rPr>
                            <w:t xml:space="preserve">● </w:t>
                          </w:r>
                          <w:r w:rsidRPr="00D034F7">
                            <w:rPr>
                              <w:rFonts w:ascii="Arial" w:hAnsi="Arial" w:cs="Arial"/>
                              <w:color w:val="000080"/>
                              <w:sz w:val="14"/>
                              <w:szCs w:val="14"/>
                            </w:rPr>
                            <w:t xml:space="preserve">National Cancer Registrars Association </w:t>
                          </w:r>
                          <w:r w:rsidRPr="00D034F7"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  <w:szCs w:val="14"/>
                            </w:rPr>
                            <w:t xml:space="preserve">● Public </w:t>
                          </w:r>
                          <w:r w:rsidRPr="00D034F7">
                            <w:rPr>
                              <w:rFonts w:ascii="Arial" w:hAnsi="Arial" w:cs="Arial"/>
                              <w:color w:val="000080"/>
                              <w:sz w:val="14"/>
                              <w:szCs w:val="14"/>
                            </w:rPr>
                            <w:t xml:space="preserve">Health Agency of Canada </w:t>
                          </w:r>
                        </w:p>
                        <w:p w:rsidR="00E33B16" w:rsidRDefault="00E33B16" w:rsidP="00AD47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80"/>
                              <w:sz w:val="16"/>
                            </w:rPr>
                          </w:pPr>
                        </w:p>
                        <w:p w:rsidR="00E33B16" w:rsidRDefault="00E33B16" w:rsidP="00AD47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C2CEF">
                            <w:rPr>
                              <w:rFonts w:ascii="Arial" w:hAnsi="Arial" w:cs="Arial"/>
                              <w:b/>
                              <w:color w:val="000080"/>
                              <w:sz w:val="16"/>
                            </w:rPr>
                            <w:t xml:space="preserve">Sponsor </w:t>
                          </w:r>
                          <w:r w:rsidRPr="003820B7">
                            <w:rPr>
                              <w:rFonts w:ascii="Arial" w:hAnsi="Arial" w:cs="Arial"/>
                              <w:b/>
                              <w:color w:val="000080"/>
                              <w:sz w:val="16"/>
                            </w:rPr>
                            <w:t>with</w:t>
                          </w:r>
                          <w:r w:rsidRPr="003C2CEF">
                            <w:rPr>
                              <w:rFonts w:ascii="Arial" w:hAnsi="Arial" w:cs="Arial"/>
                              <w:b/>
                              <w:color w:val="000080"/>
                              <w:sz w:val="16"/>
                            </w:rPr>
                            <w:t xml:space="preserve"> Distinction</w:t>
                          </w:r>
                        </w:p>
                        <w:p w:rsidR="00E33B16" w:rsidRPr="00D034F7" w:rsidRDefault="00E33B16" w:rsidP="00AD47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</w:rPr>
                            <w:t xml:space="preserve"> </w:t>
                          </w:r>
                          <w:r w:rsidRPr="00D034F7">
                            <w:rPr>
                              <w:rFonts w:ascii="Arial" w:hAnsi="Arial" w:cs="Arial"/>
                              <w:iCs/>
                              <w:color w:val="000080"/>
                              <w:sz w:val="14"/>
                              <w:szCs w:val="14"/>
                            </w:rPr>
                            <w:t>Ame</w:t>
                          </w:r>
                          <w:r w:rsidRPr="00D034F7">
                            <w:rPr>
                              <w:rFonts w:ascii="Arial" w:hAnsi="Arial" w:cs="Arial"/>
                              <w:color w:val="000080"/>
                              <w:sz w:val="14"/>
                              <w:szCs w:val="14"/>
                            </w:rPr>
                            <w:t xml:space="preserve">rican Cancer Society </w:t>
                          </w:r>
                        </w:p>
                        <w:p w:rsidR="00E33B16" w:rsidRDefault="00E33B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48pt;margin-top:-24.5pt;width:456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JfhA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" stroked="f">
              <v:textbox>
                <w:txbxContent>
                  <w:p w:rsidR="00E33B16" w:rsidRDefault="00E33B16" w:rsidP="00AD47EA">
                    <w:pPr>
                      <w:pStyle w:val="BodyText2"/>
                      <w:jc w:val="center"/>
                      <w:rPr>
                        <w:rFonts w:ascii="Arial" w:hAnsi="Arial" w:cs="Arial"/>
                        <w:b/>
                        <w:bCs/>
                        <w:color w:val="000080"/>
                        <w:sz w:val="16"/>
                      </w:rPr>
                    </w:pPr>
                    <w:r w:rsidRPr="00282CEC">
                      <w:rPr>
                        <w:rFonts w:ascii="Arial" w:hAnsi="Arial" w:cs="Arial"/>
                        <w:b/>
                        <w:color w:val="000080"/>
                        <w:sz w:val="16"/>
                      </w:rPr>
                      <w:t>Sponsoring Organizations</w:t>
                    </w:r>
                  </w:p>
                  <w:p w:rsidR="00E33B16" w:rsidRPr="00D034F7" w:rsidRDefault="00980422" w:rsidP="00AD47EA">
                    <w:pPr>
                      <w:pStyle w:val="BodyText2"/>
                      <w:jc w:val="center"/>
                      <w:rPr>
                        <w:rFonts w:ascii="Arial" w:hAnsi="Arial" w:cs="Arial"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Cs/>
                        <w:color w:val="000080"/>
                        <w:sz w:val="14"/>
                        <w:szCs w:val="14"/>
                      </w:rPr>
                      <w:t xml:space="preserve">American College of Surgeons Cancer Programs </w:t>
                    </w:r>
                    <w:r w:rsidRPr="00D034F7">
                      <w:rPr>
                        <w:rFonts w:ascii="Arial" w:hAnsi="Arial" w:cs="Arial"/>
                        <w:iCs/>
                        <w:color w:val="000080"/>
                        <w:sz w:val="14"/>
                        <w:szCs w:val="14"/>
                      </w:rPr>
                      <w:t>●</w:t>
                    </w:r>
                    <w:r>
                      <w:rPr>
                        <w:rFonts w:ascii="Arial" w:hAnsi="Arial" w:cs="Arial"/>
                        <w:i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="00E33B16">
                      <w:rPr>
                        <w:rFonts w:ascii="Arial" w:hAnsi="Arial" w:cs="Arial"/>
                        <w:iCs/>
                        <w:color w:val="000080"/>
                        <w:sz w:val="14"/>
                        <w:szCs w:val="14"/>
                      </w:rPr>
                      <w:t xml:space="preserve">Canadian Partnership </w:t>
                    </w:r>
                    <w:proofErr w:type="gramStart"/>
                    <w:r w:rsidR="00E33B16">
                      <w:rPr>
                        <w:rFonts w:ascii="Arial" w:hAnsi="Arial" w:cs="Arial"/>
                        <w:iCs/>
                        <w:color w:val="000080"/>
                        <w:sz w:val="14"/>
                        <w:szCs w:val="14"/>
                      </w:rPr>
                      <w:t>Against</w:t>
                    </w:r>
                    <w:proofErr w:type="gramEnd"/>
                    <w:r w:rsidR="00E33B16">
                      <w:rPr>
                        <w:rFonts w:ascii="Arial" w:hAnsi="Arial" w:cs="Arial"/>
                        <w:iCs/>
                        <w:color w:val="000080"/>
                        <w:sz w:val="14"/>
                        <w:szCs w:val="14"/>
                      </w:rPr>
                      <w:t xml:space="preserve"> Cancer</w:t>
                    </w:r>
                    <w:r w:rsidR="00E33B16" w:rsidRPr="00D034F7">
                      <w:rPr>
                        <w:rFonts w:ascii="Arial" w:hAnsi="Arial" w:cs="Arial"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="00E33B16" w:rsidRPr="00D034F7">
                      <w:rPr>
                        <w:rFonts w:ascii="Arial" w:hAnsi="Arial" w:cs="Arial"/>
                        <w:iCs/>
                        <w:color w:val="000080"/>
                        <w:sz w:val="14"/>
                        <w:szCs w:val="14"/>
                      </w:rPr>
                      <w:t>●</w:t>
                    </w:r>
                    <w:r w:rsidR="00E33B16">
                      <w:rPr>
                        <w:rFonts w:ascii="Arial" w:hAnsi="Arial" w:cs="Arial"/>
                        <w:iCs/>
                        <w:color w:val="000080"/>
                        <w:sz w:val="14"/>
                        <w:szCs w:val="14"/>
                      </w:rPr>
                      <w:t xml:space="preserve"> </w:t>
                    </w:r>
                    <w:r w:rsidR="00E33B16" w:rsidRPr="00D034F7">
                      <w:rPr>
                        <w:rFonts w:ascii="Arial" w:hAnsi="Arial" w:cs="Arial"/>
                        <w:color w:val="000080"/>
                        <w:sz w:val="14"/>
                        <w:szCs w:val="14"/>
                      </w:rPr>
                      <w:t>Centers for Disease Control and Prevention</w:t>
                    </w:r>
                  </w:p>
                  <w:p w:rsidR="00E33B16" w:rsidRPr="00D034F7" w:rsidRDefault="00E33B16" w:rsidP="00AD47EA">
                    <w:pPr>
                      <w:pStyle w:val="BodyText2"/>
                      <w:jc w:val="center"/>
                      <w:rPr>
                        <w:rFonts w:ascii="Arial" w:hAnsi="Arial" w:cs="Arial"/>
                        <w:color w:val="000080"/>
                        <w:sz w:val="14"/>
                        <w:szCs w:val="14"/>
                      </w:rPr>
                    </w:pPr>
                    <w:r w:rsidRPr="00D034F7">
                      <w:rPr>
                        <w:rFonts w:ascii="Arial" w:hAnsi="Arial" w:cs="Arial"/>
                        <w:color w:val="000080"/>
                        <w:sz w:val="14"/>
                        <w:szCs w:val="14"/>
                      </w:rPr>
                      <w:t xml:space="preserve">National Cancer Institute </w:t>
                    </w:r>
                    <w:r w:rsidRPr="00D034F7">
                      <w:rPr>
                        <w:rFonts w:ascii="Arial" w:hAnsi="Arial" w:cs="Arial"/>
                        <w:iCs/>
                        <w:color w:val="000080"/>
                        <w:sz w:val="14"/>
                        <w:szCs w:val="14"/>
                      </w:rPr>
                      <w:t xml:space="preserve">● </w:t>
                    </w:r>
                    <w:r w:rsidRPr="00D034F7">
                      <w:rPr>
                        <w:rFonts w:ascii="Arial" w:hAnsi="Arial" w:cs="Arial"/>
                        <w:color w:val="000080"/>
                        <w:sz w:val="14"/>
                        <w:szCs w:val="14"/>
                      </w:rPr>
                      <w:t xml:space="preserve">National Cancer Registrars Association </w:t>
                    </w:r>
                    <w:r w:rsidRPr="00D034F7">
                      <w:rPr>
                        <w:rFonts w:ascii="Arial" w:hAnsi="Arial" w:cs="Arial"/>
                        <w:iCs/>
                        <w:color w:val="000080"/>
                        <w:sz w:val="14"/>
                        <w:szCs w:val="14"/>
                      </w:rPr>
                      <w:t xml:space="preserve">● Public </w:t>
                    </w:r>
                    <w:r w:rsidRPr="00D034F7">
                      <w:rPr>
                        <w:rFonts w:ascii="Arial" w:hAnsi="Arial" w:cs="Arial"/>
                        <w:color w:val="000080"/>
                        <w:sz w:val="14"/>
                        <w:szCs w:val="14"/>
                      </w:rPr>
                      <w:t xml:space="preserve">Health Agency of Canada </w:t>
                    </w:r>
                  </w:p>
                  <w:p w:rsidR="00E33B16" w:rsidRDefault="00E33B16" w:rsidP="00AD47EA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16"/>
                      </w:rPr>
                    </w:pPr>
                  </w:p>
                  <w:p w:rsidR="00E33B16" w:rsidRDefault="00E33B16" w:rsidP="00AD47E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80"/>
                        <w:sz w:val="16"/>
                      </w:rPr>
                    </w:pPr>
                    <w:r w:rsidRPr="003C2CEF">
                      <w:rPr>
                        <w:rFonts w:ascii="Arial" w:hAnsi="Arial" w:cs="Arial"/>
                        <w:b/>
                        <w:color w:val="000080"/>
                        <w:sz w:val="16"/>
                      </w:rPr>
                      <w:t xml:space="preserve">Sponsor </w:t>
                    </w:r>
                    <w:r w:rsidRPr="003820B7">
                      <w:rPr>
                        <w:rFonts w:ascii="Arial" w:hAnsi="Arial" w:cs="Arial"/>
                        <w:b/>
                        <w:color w:val="000080"/>
                        <w:sz w:val="16"/>
                      </w:rPr>
                      <w:t>with</w:t>
                    </w:r>
                    <w:r w:rsidRPr="003C2CEF">
                      <w:rPr>
                        <w:rFonts w:ascii="Arial" w:hAnsi="Arial" w:cs="Arial"/>
                        <w:b/>
                        <w:color w:val="000080"/>
                        <w:sz w:val="16"/>
                      </w:rPr>
                      <w:t xml:space="preserve"> Distinction</w:t>
                    </w:r>
                  </w:p>
                  <w:p w:rsidR="00E33B16" w:rsidRPr="00D034F7" w:rsidRDefault="00E33B16" w:rsidP="00AD47E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Cs/>
                        <w:color w:val="000080"/>
                        <w:sz w:val="14"/>
                      </w:rPr>
                      <w:t xml:space="preserve"> </w:t>
                    </w:r>
                    <w:r w:rsidRPr="00D034F7">
                      <w:rPr>
                        <w:rFonts w:ascii="Arial" w:hAnsi="Arial" w:cs="Arial"/>
                        <w:iCs/>
                        <w:color w:val="000080"/>
                        <w:sz w:val="14"/>
                        <w:szCs w:val="14"/>
                      </w:rPr>
                      <w:t>Ame</w:t>
                    </w:r>
                    <w:r w:rsidRPr="00D034F7">
                      <w:rPr>
                        <w:rFonts w:ascii="Arial" w:hAnsi="Arial" w:cs="Arial"/>
                        <w:color w:val="000080"/>
                        <w:sz w:val="14"/>
                        <w:szCs w:val="14"/>
                      </w:rPr>
                      <w:t xml:space="preserve">rican Cancer Society </w:t>
                    </w:r>
                  </w:p>
                  <w:p w:rsidR="00E33B16" w:rsidRDefault="00E33B1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-1091565</wp:posOffset>
              </wp:positionH>
              <wp:positionV relativeFrom="paragraph">
                <wp:posOffset>-422910</wp:posOffset>
              </wp:positionV>
              <wp:extent cx="7505700" cy="0"/>
              <wp:effectExtent l="0" t="0" r="0" b="0"/>
              <wp:wrapNone/>
              <wp:docPr id="1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05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07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32880" id="Line 3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95pt,-33.3pt" to="505.05pt,-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" strokecolor="#870748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4D" w:rsidRDefault="002A094D">
      <w:r>
        <w:separator/>
      </w:r>
    </w:p>
  </w:footnote>
  <w:footnote w:type="continuationSeparator" w:id="0">
    <w:p w:rsidR="002A094D" w:rsidRDefault="002A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16" w:rsidRDefault="00E33B16">
    <w:pPr>
      <w:pStyle w:val="Header"/>
      <w:ind w:left="-1350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3FD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16" w:rsidRDefault="00AB14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965835</wp:posOffset>
              </wp:positionH>
              <wp:positionV relativeFrom="paragraph">
                <wp:posOffset>116840</wp:posOffset>
              </wp:positionV>
              <wp:extent cx="0" cy="8458200"/>
              <wp:effectExtent l="0" t="0" r="0" b="0"/>
              <wp:wrapNone/>
              <wp:docPr id="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7074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586EA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9.2pt" to="76.05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" strokecolor="#870748" strokeweight="4.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-1091565</wp:posOffset>
              </wp:positionH>
              <wp:positionV relativeFrom="page">
                <wp:posOffset>1602740</wp:posOffset>
              </wp:positionV>
              <wp:extent cx="2040255" cy="7157720"/>
              <wp:effectExtent l="0" t="0" r="0" b="0"/>
              <wp:wrapSquare wrapText="bothSides"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255" cy="715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B16" w:rsidRDefault="00E33B1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8"/>
                            </w:rPr>
                          </w:pPr>
                        </w:p>
                        <w:p w:rsidR="00E33B16" w:rsidRPr="00AF5817" w:rsidRDefault="00E33B16" w:rsidP="00AD47EA">
                          <w:pPr>
                            <w:pStyle w:val="Heading3"/>
                            <w:ind w:left="720"/>
                            <w:rPr>
                              <w:rFonts w:ascii="Arial" w:hAnsi="Arial" w:cs="Arial"/>
                              <w:b/>
                              <w:i w:val="0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80"/>
                              <w:sz w:val="18"/>
                            </w:rPr>
                            <w:t xml:space="preserve">            </w:t>
                          </w:r>
                          <w:r w:rsidRPr="00AF5817">
                            <w:rPr>
                              <w:rFonts w:ascii="Arial" w:hAnsi="Arial" w:cs="Arial"/>
                              <w:b/>
                              <w:i w:val="0"/>
                              <w:color w:val="000080"/>
                              <w:sz w:val="18"/>
                            </w:rPr>
                            <w:t>Board of Directors</w:t>
                          </w: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BE64D6" w:rsidRDefault="00BE64D6" w:rsidP="00BE64D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Randi K. Rycroft, MSPH, CTR</w:t>
                          </w:r>
                        </w:p>
                        <w:p w:rsidR="00BE64D6" w:rsidRPr="00BE64D6" w:rsidRDefault="00BE64D6" w:rsidP="00BE64D6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000080"/>
                              <w:sz w:val="18"/>
                            </w:rPr>
                          </w:pPr>
                          <w:r w:rsidRPr="00BE64D6">
                            <w:rPr>
                              <w:rFonts w:ascii="Arial" w:hAnsi="Arial" w:cs="Arial"/>
                              <w:i/>
                              <w:color w:val="000080"/>
                              <w:sz w:val="18"/>
                            </w:rPr>
                            <w:t>President</w:t>
                          </w:r>
                        </w:p>
                        <w:p w:rsidR="00BE64D6" w:rsidRDefault="00BE64D6" w:rsidP="007C41FC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7C41FC" w:rsidRDefault="0010496E" w:rsidP="007C41FC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Winny Roshala</w:t>
                          </w:r>
                          <w:r w:rsidR="007C41FC"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BA, CTR</w:t>
                          </w:r>
                        </w:p>
                        <w:p w:rsidR="007C41FC" w:rsidRDefault="007C41FC" w:rsidP="007C41FC">
                          <w:pPr>
                            <w:pStyle w:val="Heading5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President</w:t>
                          </w:r>
                          <w:r w:rsidR="0010496E">
                            <w:rPr>
                              <w:rFonts w:ascii="Arial" w:hAnsi="Arial" w:cs="Arial"/>
                            </w:rPr>
                            <w:t>-Elect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E33B16" w:rsidRDefault="007C41FC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br/>
                          </w:r>
                          <w:r w:rsidR="002F7917"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Maria J. Schymura, PhD</w:t>
                          </w:r>
                        </w:p>
                        <w:p w:rsidR="00E33B16" w:rsidRPr="006721B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80"/>
                              <w:sz w:val="18"/>
                            </w:rPr>
                            <w:t>Treasurer</w:t>
                          </w: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E33B16" w:rsidRDefault="00704105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Lori Swain, BA, MS</w:t>
                          </w: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80"/>
                              <w:sz w:val="18"/>
                            </w:rPr>
                            <w:t xml:space="preserve">Sponsoring Member </w:t>
                          </w: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80"/>
                              <w:sz w:val="18"/>
                            </w:rPr>
                            <w:t>Representative</w:t>
                          </w: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color w:val="000080"/>
                              <w:sz w:val="18"/>
                            </w:rPr>
                          </w:pP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E33B16" w:rsidRDefault="00E33B16" w:rsidP="00AD47EA">
                          <w:pPr>
                            <w:pStyle w:val="Heading6"/>
                            <w:rPr>
                              <w:rFonts w:ascii="Arial" w:hAnsi="Arial" w:cs="Arial"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</w:rPr>
                            <w:t>Representatives-at-Large</w:t>
                          </w: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F17C1E" w:rsidRDefault="0010496E" w:rsidP="006721B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Isaac Hands, MPH</w:t>
                          </w:r>
                        </w:p>
                        <w:p w:rsidR="00F17C1E" w:rsidRDefault="00F17C1E" w:rsidP="006721B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2F7917" w:rsidRDefault="0010496E" w:rsidP="006721B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Monique Hernandez, PhD</w:t>
                          </w:r>
                        </w:p>
                        <w:p w:rsidR="002F7917" w:rsidRDefault="002F7917" w:rsidP="006721B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F17C1E" w:rsidRDefault="0010496E" w:rsidP="006721B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Mary Jane King, MPH, CTR</w:t>
                          </w:r>
                        </w:p>
                        <w:p w:rsidR="00F17C1E" w:rsidRDefault="00F17C1E" w:rsidP="006721B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BE64D6" w:rsidRDefault="0010496E" w:rsidP="00BE64D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Angela L. W. Meisner, MPH</w:t>
                          </w:r>
                        </w:p>
                        <w:p w:rsidR="00BE64D6" w:rsidRDefault="00BE64D6" w:rsidP="006721B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704105" w:rsidRDefault="0010496E" w:rsidP="006721B6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Lorraine Shack, PhD</w:t>
                          </w:r>
                        </w:p>
                        <w:p w:rsidR="00BE64D6" w:rsidRDefault="00BE64D6" w:rsidP="00E91151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E33B16" w:rsidRDefault="0010496E" w:rsidP="00E91151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Kevin Ward, PhD</w:t>
                          </w:r>
                        </w:p>
                        <w:p w:rsidR="00AD5E81" w:rsidRDefault="00AD5E81" w:rsidP="00E91151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B2638E" w:rsidRDefault="00B2638E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B2638E" w:rsidRDefault="00B2638E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B2638E" w:rsidRDefault="00B2638E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E33B16" w:rsidRDefault="00E33B16" w:rsidP="00AD47EA">
                          <w:pPr>
                            <w:pStyle w:val="Heading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Executive Director</w:t>
                          </w: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  <w:t>Betsy A. Kohler, MPH, CTR</w:t>
                          </w: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8"/>
                            </w:rPr>
                          </w:pP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99"/>
                              <w:sz w:val="16"/>
                            </w:rPr>
                          </w:pPr>
                        </w:p>
                        <w:p w:rsidR="00E33B16" w:rsidRDefault="00E33B16" w:rsidP="00AD47EA">
                          <w:pPr>
                            <w:pStyle w:val="Heading6"/>
                            <w:rPr>
                              <w:rFonts w:ascii="Arial" w:hAnsi="Arial" w:cs="Arial"/>
                              <w:color w:val="990033"/>
                            </w:rPr>
                          </w:pPr>
                        </w:p>
                        <w:p w:rsidR="00E33B16" w:rsidRDefault="00E33B16" w:rsidP="00AD47EA">
                          <w:pPr>
                            <w:pStyle w:val="Heading6"/>
                            <w:rPr>
                              <w:rFonts w:ascii="Arial" w:hAnsi="Arial" w:cs="Arial"/>
                              <w:color w:val="990033"/>
                            </w:rPr>
                          </w:pPr>
                        </w:p>
                        <w:p w:rsidR="00E33B16" w:rsidRDefault="00E33B16" w:rsidP="00AD47EA">
                          <w:pPr>
                            <w:pStyle w:val="Heading6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Executive Office</w:t>
                          </w: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870748"/>
                              <w:sz w:val="18"/>
                            </w:rPr>
                          </w:pPr>
                        </w:p>
                        <w:p w:rsidR="00E33B16" w:rsidRPr="003D7C9D" w:rsidRDefault="008B27D0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  <w:t>2050 W. Iles Ave.</w:t>
                          </w:r>
                          <w:r w:rsidR="00E33B16" w:rsidRPr="003D7C9D"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  <w:t xml:space="preserve"> Suite </w:t>
                          </w:r>
                          <w:r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  <w:t>A</w:t>
                          </w:r>
                        </w:p>
                        <w:p w:rsidR="00E33B16" w:rsidRPr="003D7C9D" w:rsidRDefault="008B27D0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  <w:t>Springfield, IL 62704</w:t>
                          </w:r>
                          <w:r w:rsidR="000D61EB"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  <w:t>-4194</w:t>
                          </w:r>
                        </w:p>
                        <w:p w:rsidR="00E33B16" w:rsidRPr="003D7C9D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</w:pPr>
                          <w:r w:rsidRPr="003D7C9D"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  <w:t>Tel (217) 698-0800</w:t>
                          </w:r>
                        </w:p>
                        <w:p w:rsidR="00E33B16" w:rsidRPr="003D7C9D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</w:pPr>
                          <w:r w:rsidRPr="003D7C9D"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  <w:t>Fax (217) 698-0188</w:t>
                          </w:r>
                        </w:p>
                        <w:p w:rsidR="00E33B16" w:rsidRPr="003D7C9D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</w:pPr>
                          <w:r w:rsidRPr="003D7C9D"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  <w:t>info@naaccr.org</w:t>
                          </w:r>
                        </w:p>
                        <w:p w:rsidR="00E33B16" w:rsidRPr="003D7C9D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</w:pPr>
                        </w:p>
                        <w:p w:rsidR="00E33B16" w:rsidRDefault="00E33B16" w:rsidP="00AD47E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80"/>
                              <w:sz w:val="18"/>
                            </w:rPr>
                          </w:pPr>
                          <w:r w:rsidRPr="003D7C9D"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  <w:t>www.naaccr.org</w:t>
                          </w:r>
                        </w:p>
                        <w:p w:rsidR="00E33B16" w:rsidRDefault="00E33B1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85.95pt;margin-top:126.2pt;width:160.65pt;height:5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2Dtw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" filled="f" stroked="f">
              <v:textbox>
                <w:txbxContent>
                  <w:p w:rsidR="00E33B16" w:rsidRDefault="00E33B16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80"/>
                        <w:sz w:val="18"/>
                      </w:rPr>
                    </w:pPr>
                  </w:p>
                  <w:p w:rsidR="00E33B16" w:rsidRPr="00AF5817" w:rsidRDefault="00E33B16" w:rsidP="00AD47EA">
                    <w:pPr>
                      <w:pStyle w:val="Heading3"/>
                      <w:ind w:left="720"/>
                      <w:rPr>
                        <w:rFonts w:ascii="Arial" w:hAnsi="Arial" w:cs="Arial"/>
                        <w:b/>
                        <w:i w:val="0"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80"/>
                        <w:sz w:val="18"/>
                      </w:rPr>
                      <w:t xml:space="preserve">            </w:t>
                    </w:r>
                    <w:r w:rsidRPr="00AF5817">
                      <w:rPr>
                        <w:rFonts w:ascii="Arial" w:hAnsi="Arial" w:cs="Arial"/>
                        <w:b/>
                        <w:i w:val="0"/>
                        <w:color w:val="000080"/>
                        <w:sz w:val="18"/>
                      </w:rPr>
                      <w:t>Board of Directors</w:t>
                    </w: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BE64D6" w:rsidRDefault="00BE64D6" w:rsidP="00BE64D6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t>Randi K. Rycroft, MSPH, CTR</w:t>
                    </w:r>
                  </w:p>
                  <w:p w:rsidR="00BE64D6" w:rsidRPr="00BE64D6" w:rsidRDefault="00BE64D6" w:rsidP="00BE64D6">
                    <w:pPr>
                      <w:jc w:val="right"/>
                      <w:rPr>
                        <w:rFonts w:ascii="Arial" w:hAnsi="Arial" w:cs="Arial"/>
                        <w:i/>
                        <w:color w:val="000080"/>
                        <w:sz w:val="18"/>
                      </w:rPr>
                    </w:pPr>
                    <w:r w:rsidRPr="00BE64D6">
                      <w:rPr>
                        <w:rFonts w:ascii="Arial" w:hAnsi="Arial" w:cs="Arial"/>
                        <w:i/>
                        <w:color w:val="000080"/>
                        <w:sz w:val="18"/>
                      </w:rPr>
                      <w:t>President</w:t>
                    </w:r>
                  </w:p>
                  <w:p w:rsidR="00BE64D6" w:rsidRDefault="00BE64D6" w:rsidP="007C41FC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7C41FC" w:rsidRDefault="0010496E" w:rsidP="007C41FC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t>Winny Roshala</w:t>
                    </w:r>
                    <w:r w:rsidR="007C41FC">
                      <w:rPr>
                        <w:rFonts w:ascii="Arial" w:hAnsi="Arial" w:cs="Arial"/>
                        <w:color w:val="000080"/>
                        <w:sz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t>BA, CTR</w:t>
                    </w:r>
                  </w:p>
                  <w:p w:rsidR="007C41FC" w:rsidRDefault="007C41FC" w:rsidP="007C41FC">
                    <w:pPr>
                      <w:pStyle w:val="Heading5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President</w:t>
                    </w:r>
                    <w:r w:rsidR="0010496E">
                      <w:rPr>
                        <w:rFonts w:ascii="Arial" w:hAnsi="Arial" w:cs="Arial"/>
                      </w:rPr>
                      <w:t>-Elect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E33B16" w:rsidRDefault="007C41FC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br/>
                    </w:r>
                    <w:r w:rsidR="002F7917">
                      <w:rPr>
                        <w:rFonts w:ascii="Arial" w:hAnsi="Arial" w:cs="Arial"/>
                        <w:color w:val="000080"/>
                        <w:sz w:val="18"/>
                      </w:rPr>
                      <w:t>Maria J. Schymura, PhD</w:t>
                    </w:r>
                  </w:p>
                  <w:p w:rsidR="00E33B16" w:rsidRPr="006721B6" w:rsidRDefault="00E33B16" w:rsidP="00AD47EA">
                    <w:pPr>
                      <w:jc w:val="right"/>
                      <w:rPr>
                        <w:rFonts w:ascii="Arial" w:hAnsi="Arial" w:cs="Arial"/>
                        <w:i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80"/>
                        <w:sz w:val="18"/>
                      </w:rPr>
                      <w:t>Treasurer</w:t>
                    </w: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E33B16" w:rsidRDefault="00704105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t>Lori Swain, BA, MS</w:t>
                    </w: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i/>
                        <w:iCs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80"/>
                        <w:sz w:val="18"/>
                      </w:rPr>
                      <w:t xml:space="preserve">Sponsoring Member </w:t>
                    </w: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i/>
                        <w:iCs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0080"/>
                        <w:sz w:val="18"/>
                      </w:rPr>
                      <w:t>Representative</w:t>
                    </w: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i/>
                        <w:iCs/>
                        <w:color w:val="000080"/>
                        <w:sz w:val="18"/>
                      </w:rPr>
                    </w:pP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E33B16" w:rsidRDefault="00E33B16" w:rsidP="00AD47EA">
                    <w:pPr>
                      <w:pStyle w:val="Heading6"/>
                      <w:rPr>
                        <w:rFonts w:ascii="Arial" w:hAnsi="Arial" w:cs="Arial"/>
                        <w:bCs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>Representatives-at-Large</w:t>
                    </w: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F17C1E" w:rsidRDefault="0010496E" w:rsidP="006721B6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t>Isaac Hands, MPH</w:t>
                    </w:r>
                  </w:p>
                  <w:p w:rsidR="00F17C1E" w:rsidRDefault="00F17C1E" w:rsidP="006721B6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2F7917" w:rsidRDefault="0010496E" w:rsidP="006721B6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t>Monique Hernandez, PhD</w:t>
                    </w:r>
                  </w:p>
                  <w:p w:rsidR="002F7917" w:rsidRDefault="002F7917" w:rsidP="006721B6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F17C1E" w:rsidRDefault="0010496E" w:rsidP="006721B6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t>Mary Jane King, MPH, CTR</w:t>
                    </w:r>
                  </w:p>
                  <w:p w:rsidR="00F17C1E" w:rsidRDefault="00F17C1E" w:rsidP="006721B6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BE64D6" w:rsidRDefault="0010496E" w:rsidP="00BE64D6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t>Angela L. W. Meisner, MPH</w:t>
                    </w:r>
                  </w:p>
                  <w:p w:rsidR="00BE64D6" w:rsidRDefault="00BE64D6" w:rsidP="006721B6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704105" w:rsidRDefault="0010496E" w:rsidP="006721B6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t>Lorraine Shack, PhD</w:t>
                    </w:r>
                  </w:p>
                  <w:p w:rsidR="00BE64D6" w:rsidRDefault="00BE64D6" w:rsidP="00E91151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E33B16" w:rsidRDefault="0010496E" w:rsidP="00E91151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t>Kevin Ward, PhD</w:t>
                    </w:r>
                  </w:p>
                  <w:p w:rsidR="00AD5E81" w:rsidRDefault="00AD5E81" w:rsidP="00E91151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B2638E" w:rsidRDefault="00B2638E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B2638E" w:rsidRDefault="00B2638E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B2638E" w:rsidRDefault="00B2638E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E33B16" w:rsidRDefault="00E33B16" w:rsidP="00AD47EA">
                    <w:pPr>
                      <w:pStyle w:val="Heading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Executive Director</w:t>
                    </w: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8"/>
                      </w:rPr>
                      <w:t>Betsy A. Kohler, MPH, CTR</w:t>
                    </w: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8"/>
                      </w:rPr>
                    </w:pP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color w:val="000099"/>
                        <w:sz w:val="16"/>
                      </w:rPr>
                    </w:pPr>
                  </w:p>
                  <w:p w:rsidR="00E33B16" w:rsidRDefault="00E33B16" w:rsidP="00AD47EA">
                    <w:pPr>
                      <w:pStyle w:val="Heading6"/>
                      <w:rPr>
                        <w:rFonts w:ascii="Arial" w:hAnsi="Arial" w:cs="Arial"/>
                        <w:color w:val="990033"/>
                      </w:rPr>
                    </w:pPr>
                  </w:p>
                  <w:p w:rsidR="00E33B16" w:rsidRDefault="00E33B16" w:rsidP="00AD47EA">
                    <w:pPr>
                      <w:pStyle w:val="Heading6"/>
                      <w:rPr>
                        <w:rFonts w:ascii="Arial" w:hAnsi="Arial" w:cs="Arial"/>
                        <w:color w:val="990033"/>
                      </w:rPr>
                    </w:pPr>
                  </w:p>
                  <w:p w:rsidR="00E33B16" w:rsidRDefault="00E33B16" w:rsidP="00AD47EA">
                    <w:pPr>
                      <w:pStyle w:val="Heading6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Executive Office</w:t>
                    </w: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b/>
                        <w:i/>
                        <w:iCs/>
                        <w:color w:val="870748"/>
                        <w:sz w:val="18"/>
                      </w:rPr>
                    </w:pPr>
                  </w:p>
                  <w:p w:rsidR="00E33B16" w:rsidRPr="003D7C9D" w:rsidRDefault="008B27D0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6"/>
                      </w:rPr>
                      <w:t>2050 W. Iles Ave.</w:t>
                    </w:r>
                    <w:r w:rsidR="00E33B16" w:rsidRPr="003D7C9D">
                      <w:rPr>
                        <w:rFonts w:ascii="Arial" w:hAnsi="Arial" w:cs="Arial"/>
                        <w:color w:val="000080"/>
                        <w:sz w:val="16"/>
                      </w:rPr>
                      <w:t xml:space="preserve"> Suite </w:t>
                    </w:r>
                    <w:r>
                      <w:rPr>
                        <w:rFonts w:ascii="Arial" w:hAnsi="Arial" w:cs="Arial"/>
                        <w:color w:val="000080"/>
                        <w:sz w:val="16"/>
                      </w:rPr>
                      <w:t>A</w:t>
                    </w:r>
                  </w:p>
                  <w:p w:rsidR="00E33B16" w:rsidRPr="003D7C9D" w:rsidRDefault="008B27D0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80"/>
                        <w:sz w:val="16"/>
                      </w:rPr>
                      <w:t>Springfield, IL 62704</w:t>
                    </w:r>
                    <w:r w:rsidR="000D61EB">
                      <w:rPr>
                        <w:rFonts w:ascii="Arial" w:hAnsi="Arial" w:cs="Arial"/>
                        <w:color w:val="000080"/>
                        <w:sz w:val="16"/>
                      </w:rPr>
                      <w:t>-4194</w:t>
                    </w:r>
                  </w:p>
                  <w:p w:rsidR="00E33B16" w:rsidRPr="003D7C9D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6"/>
                      </w:rPr>
                    </w:pPr>
                    <w:r w:rsidRPr="003D7C9D">
                      <w:rPr>
                        <w:rFonts w:ascii="Arial" w:hAnsi="Arial" w:cs="Arial"/>
                        <w:color w:val="000080"/>
                        <w:sz w:val="16"/>
                      </w:rPr>
                      <w:t>Tel (217) 698-0800</w:t>
                    </w:r>
                  </w:p>
                  <w:p w:rsidR="00E33B16" w:rsidRPr="003D7C9D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6"/>
                      </w:rPr>
                    </w:pPr>
                    <w:r w:rsidRPr="003D7C9D">
                      <w:rPr>
                        <w:rFonts w:ascii="Arial" w:hAnsi="Arial" w:cs="Arial"/>
                        <w:color w:val="000080"/>
                        <w:sz w:val="16"/>
                      </w:rPr>
                      <w:t>Fax (217) 698-0188</w:t>
                    </w:r>
                  </w:p>
                  <w:p w:rsidR="00E33B16" w:rsidRPr="003D7C9D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6"/>
                      </w:rPr>
                    </w:pPr>
                    <w:r w:rsidRPr="003D7C9D">
                      <w:rPr>
                        <w:rFonts w:ascii="Arial" w:hAnsi="Arial" w:cs="Arial"/>
                        <w:color w:val="000080"/>
                        <w:sz w:val="16"/>
                      </w:rPr>
                      <w:t>info@naaccr.org</w:t>
                    </w:r>
                  </w:p>
                  <w:p w:rsidR="00E33B16" w:rsidRPr="003D7C9D" w:rsidRDefault="00E33B16" w:rsidP="00AD47EA">
                    <w:pPr>
                      <w:jc w:val="right"/>
                      <w:rPr>
                        <w:rFonts w:ascii="Arial" w:hAnsi="Arial" w:cs="Arial"/>
                        <w:color w:val="000080"/>
                        <w:sz w:val="16"/>
                      </w:rPr>
                    </w:pPr>
                  </w:p>
                  <w:p w:rsidR="00E33B16" w:rsidRDefault="00E33B16" w:rsidP="00AD47E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80"/>
                        <w:sz w:val="18"/>
                      </w:rPr>
                    </w:pPr>
                    <w:r w:rsidRPr="003D7C9D">
                      <w:rPr>
                        <w:rFonts w:ascii="Arial" w:hAnsi="Arial" w:cs="Arial"/>
                        <w:color w:val="000080"/>
                        <w:sz w:val="16"/>
                      </w:rPr>
                      <w:t>www.naaccr.org</w:t>
                    </w:r>
                  </w:p>
                  <w:p w:rsidR="00E33B16" w:rsidRDefault="00E33B16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-977265</wp:posOffset>
              </wp:positionH>
              <wp:positionV relativeFrom="paragraph">
                <wp:posOffset>2540</wp:posOffset>
              </wp:positionV>
              <wp:extent cx="1920240" cy="1198880"/>
              <wp:effectExtent l="0" t="0" r="0" b="0"/>
              <wp:wrapSquare wrapText="bothSides"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B16" w:rsidRDefault="00AB14F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43075" cy="1104900"/>
                                <wp:effectExtent l="0" t="0" r="0" b="0"/>
                                <wp:docPr id="8" name="Picture 1" descr="NAACCR Logo - 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ACCR Logo - 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307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-76.95pt;margin-top:.2pt;width:151.2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7OuQIAAMI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" filled="f" stroked="f">
              <v:textbox>
                <w:txbxContent>
                  <w:p w:rsidR="00E33B16" w:rsidRDefault="00AB14F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43075" cy="1104900"/>
                          <wp:effectExtent l="0" t="0" r="0" b="0"/>
                          <wp:docPr id="8" name="Picture 1" descr="NAACCR Logo - Bi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ACCR Logo - Bi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307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015"/>
    <w:multiLevelType w:val="hybridMultilevel"/>
    <w:tmpl w:val="5FE41BA8"/>
    <w:lvl w:ilvl="0" w:tplc="CAFCACF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4D6CDA"/>
    <w:multiLevelType w:val="singleLevel"/>
    <w:tmpl w:val="FF04CFD8"/>
    <w:lvl w:ilvl="0">
      <w:start w:val="2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" w15:restartNumberingAfterBreak="0">
    <w:nsid w:val="29111E44"/>
    <w:multiLevelType w:val="hybridMultilevel"/>
    <w:tmpl w:val="16425474"/>
    <w:lvl w:ilvl="0" w:tplc="CAFCACF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BE7A2A"/>
    <w:multiLevelType w:val="hybridMultilevel"/>
    <w:tmpl w:val="BF1C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432C"/>
    <w:multiLevelType w:val="hybridMultilevel"/>
    <w:tmpl w:val="600C1C44"/>
    <w:lvl w:ilvl="0" w:tplc="245060AE">
      <w:start w:val="2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593E41"/>
    <w:multiLevelType w:val="singleLevel"/>
    <w:tmpl w:val="1B04B84A"/>
    <w:lvl w:ilvl="0">
      <w:start w:val="2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6" w15:restartNumberingAfterBreak="0">
    <w:nsid w:val="4FC1648B"/>
    <w:multiLevelType w:val="singleLevel"/>
    <w:tmpl w:val="F6769252"/>
    <w:lvl w:ilvl="0">
      <w:start w:val="2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7" w15:restartNumberingAfterBreak="0">
    <w:nsid w:val="684E53D2"/>
    <w:multiLevelType w:val="hybridMultilevel"/>
    <w:tmpl w:val="EAC4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EA"/>
    <w:rsid w:val="00044DCA"/>
    <w:rsid w:val="000D61EB"/>
    <w:rsid w:val="000E1074"/>
    <w:rsid w:val="000E3FD1"/>
    <w:rsid w:val="0010496E"/>
    <w:rsid w:val="00123479"/>
    <w:rsid w:val="00140E22"/>
    <w:rsid w:val="00154C35"/>
    <w:rsid w:val="0017331F"/>
    <w:rsid w:val="00183ABA"/>
    <w:rsid w:val="001D4049"/>
    <w:rsid w:val="001D5110"/>
    <w:rsid w:val="001E0C16"/>
    <w:rsid w:val="00237060"/>
    <w:rsid w:val="00264DF4"/>
    <w:rsid w:val="00275FD4"/>
    <w:rsid w:val="00276FA8"/>
    <w:rsid w:val="002A094D"/>
    <w:rsid w:val="002B346E"/>
    <w:rsid w:val="002E7A71"/>
    <w:rsid w:val="002F7917"/>
    <w:rsid w:val="00313CF3"/>
    <w:rsid w:val="0034500C"/>
    <w:rsid w:val="003C1A2E"/>
    <w:rsid w:val="003D1CD6"/>
    <w:rsid w:val="003D7C9D"/>
    <w:rsid w:val="003F47E0"/>
    <w:rsid w:val="004017C1"/>
    <w:rsid w:val="004250E3"/>
    <w:rsid w:val="00437CBC"/>
    <w:rsid w:val="00437CDB"/>
    <w:rsid w:val="00441DF3"/>
    <w:rsid w:val="004705C0"/>
    <w:rsid w:val="00471FAB"/>
    <w:rsid w:val="004740EB"/>
    <w:rsid w:val="00477CBE"/>
    <w:rsid w:val="004D30E3"/>
    <w:rsid w:val="0050237D"/>
    <w:rsid w:val="005462B5"/>
    <w:rsid w:val="00547692"/>
    <w:rsid w:val="00554237"/>
    <w:rsid w:val="005B1169"/>
    <w:rsid w:val="005B33AE"/>
    <w:rsid w:val="005C4233"/>
    <w:rsid w:val="005E563A"/>
    <w:rsid w:val="005F1124"/>
    <w:rsid w:val="006721B6"/>
    <w:rsid w:val="00676DDC"/>
    <w:rsid w:val="00684547"/>
    <w:rsid w:val="006A5CC1"/>
    <w:rsid w:val="006B1E10"/>
    <w:rsid w:val="006C0273"/>
    <w:rsid w:val="006E1AD0"/>
    <w:rsid w:val="006F23E7"/>
    <w:rsid w:val="00704105"/>
    <w:rsid w:val="00737612"/>
    <w:rsid w:val="00746263"/>
    <w:rsid w:val="00751BEA"/>
    <w:rsid w:val="00790887"/>
    <w:rsid w:val="007A1EC3"/>
    <w:rsid w:val="007A57EE"/>
    <w:rsid w:val="007B1CF8"/>
    <w:rsid w:val="007C41FC"/>
    <w:rsid w:val="007C67EA"/>
    <w:rsid w:val="0082744A"/>
    <w:rsid w:val="008463EF"/>
    <w:rsid w:val="0085080B"/>
    <w:rsid w:val="008960AB"/>
    <w:rsid w:val="008B27D0"/>
    <w:rsid w:val="008B57AD"/>
    <w:rsid w:val="008B61C8"/>
    <w:rsid w:val="008C43BB"/>
    <w:rsid w:val="008E7535"/>
    <w:rsid w:val="00980422"/>
    <w:rsid w:val="009C3104"/>
    <w:rsid w:val="00A10602"/>
    <w:rsid w:val="00A168ED"/>
    <w:rsid w:val="00A25A4A"/>
    <w:rsid w:val="00A412ED"/>
    <w:rsid w:val="00A45547"/>
    <w:rsid w:val="00A5643F"/>
    <w:rsid w:val="00A57A11"/>
    <w:rsid w:val="00A70EE5"/>
    <w:rsid w:val="00A76446"/>
    <w:rsid w:val="00A95FC4"/>
    <w:rsid w:val="00AA546D"/>
    <w:rsid w:val="00AB14F2"/>
    <w:rsid w:val="00AB6D8B"/>
    <w:rsid w:val="00AD47EA"/>
    <w:rsid w:val="00AD5E81"/>
    <w:rsid w:val="00AF5817"/>
    <w:rsid w:val="00B14C67"/>
    <w:rsid w:val="00B2638E"/>
    <w:rsid w:val="00B51A77"/>
    <w:rsid w:val="00BE64D6"/>
    <w:rsid w:val="00C313ED"/>
    <w:rsid w:val="00C51F66"/>
    <w:rsid w:val="00C94912"/>
    <w:rsid w:val="00CA5967"/>
    <w:rsid w:val="00CD02E8"/>
    <w:rsid w:val="00CD20BF"/>
    <w:rsid w:val="00CD3560"/>
    <w:rsid w:val="00D349F7"/>
    <w:rsid w:val="00D414BA"/>
    <w:rsid w:val="00D6205F"/>
    <w:rsid w:val="00DA44E9"/>
    <w:rsid w:val="00E003DF"/>
    <w:rsid w:val="00E144EC"/>
    <w:rsid w:val="00E33B16"/>
    <w:rsid w:val="00E84F3F"/>
    <w:rsid w:val="00E91151"/>
    <w:rsid w:val="00EC182F"/>
    <w:rsid w:val="00F17C1E"/>
    <w:rsid w:val="00F30578"/>
    <w:rsid w:val="00F35D4E"/>
    <w:rsid w:val="00F5326A"/>
    <w:rsid w:val="00F84222"/>
    <w:rsid w:val="00F91E53"/>
    <w:rsid w:val="00FB4ADE"/>
    <w:rsid w:val="00FE33F5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>
      <o:colormru v:ext="edit" colors="#903"/>
    </o:shapedefaults>
    <o:shapelayout v:ext="edit">
      <o:idmap v:ext="edit" data="1"/>
    </o:shapelayout>
  </w:shapeDefaults>
  <w:decimalSymbol w:val="."/>
  <w:listSeparator w:val=","/>
  <w14:docId w14:val="6BE1ED33"/>
  <w15:chartTrackingRefBased/>
  <w15:docId w15:val="{D4CB5A70-2616-4745-A72A-04E03CD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8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color w:val="800000"/>
      <w:sz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color w:val="000080"/>
      <w:sz w:val="18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color w:val="00008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28"/>
    </w:rPr>
  </w:style>
  <w:style w:type="paragraph" w:styleId="BodyText2">
    <w:name w:val="Body Text 2"/>
    <w:basedOn w:val="Normal"/>
    <w:rPr>
      <w:color w:val="80000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770"/>
      </w:tabs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003DF"/>
    <w:pPr>
      <w:ind w:left="720"/>
    </w:pPr>
    <w:rPr>
      <w:sz w:val="24"/>
    </w:rPr>
  </w:style>
  <w:style w:type="paragraph" w:styleId="BalloonText">
    <w:name w:val="Balloon Text"/>
    <w:basedOn w:val="Normal"/>
    <w:link w:val="BalloonTextChar"/>
    <w:rsid w:val="005E5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56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3FD1"/>
    <w:pPr>
      <w:spacing w:before="100" w:beforeAutospacing="1" w:after="100" w:afterAutospacing="1"/>
    </w:pPr>
    <w:rPr>
      <w:rFonts w:eastAsiaTheme="minorHAnsi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accr.org/call-for-da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8B20-01FD-486D-A1B9-D109A0A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1847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Fdlkjlfjsldfjsd</vt:lpstr>
    </vt:vector>
  </TitlesOfParts>
  <Company>NAACCR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Fdlkjlfjsldfjsd</dc:title>
  <dc:subject/>
  <dc:creator>NAACCR</dc:creator>
  <cp:keywords/>
  <cp:lastModifiedBy>Recinda Sherman</cp:lastModifiedBy>
  <cp:revision>2</cp:revision>
  <cp:lastPrinted>2014-01-24T17:16:00Z</cp:lastPrinted>
  <dcterms:created xsi:type="dcterms:W3CDTF">2021-08-24T20:20:00Z</dcterms:created>
  <dcterms:modified xsi:type="dcterms:W3CDTF">2021-08-24T20:20:00Z</dcterms:modified>
</cp:coreProperties>
</file>